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3427F" w14:textId="1B83CEB5" w:rsidR="00A352D0" w:rsidRDefault="002A24D1" w:rsidP="001612B8">
      <w:pPr>
        <w:rPr>
          <w:rFonts w:ascii="Verdana" w:eastAsia="Times New Roman" w:hAnsi="Verdana"/>
          <w:b/>
          <w:bCs/>
          <w:color w:val="0E101A"/>
          <w:sz w:val="40"/>
          <w:szCs w:val="40"/>
          <w:lang w:eastAsia="es-ES"/>
        </w:rPr>
      </w:pPr>
      <w:r>
        <w:rPr>
          <w:rFonts w:ascii="Verdana" w:eastAsia="Times New Roman" w:hAnsi="Verdana"/>
          <w:b/>
          <w:bCs/>
          <w:color w:val="0E101A"/>
          <w:sz w:val="40"/>
          <w:szCs w:val="40"/>
          <w:lang w:eastAsia="es-ES"/>
        </w:rPr>
        <w:t xml:space="preserve">All </w:t>
      </w:r>
      <w:r w:rsidR="00805626">
        <w:rPr>
          <w:rFonts w:ascii="Verdana" w:eastAsia="Times New Roman" w:hAnsi="Verdana"/>
          <w:b/>
          <w:bCs/>
          <w:color w:val="0E101A"/>
          <w:sz w:val="40"/>
          <w:szCs w:val="40"/>
          <w:lang w:eastAsia="es-ES"/>
        </w:rPr>
        <w:t>commercial</w:t>
      </w:r>
      <w:r w:rsidR="00F2029E">
        <w:rPr>
          <w:rFonts w:ascii="Verdana" w:eastAsia="Times New Roman" w:hAnsi="Verdana"/>
          <w:b/>
          <w:bCs/>
          <w:color w:val="0E101A"/>
          <w:sz w:val="40"/>
          <w:szCs w:val="40"/>
          <w:lang w:eastAsia="es-ES"/>
        </w:rPr>
        <w:t xml:space="preserve"> print trends </w:t>
      </w:r>
      <w:r w:rsidR="00C62579">
        <w:rPr>
          <w:rFonts w:ascii="Verdana" w:eastAsia="Times New Roman" w:hAnsi="Verdana"/>
          <w:b/>
          <w:bCs/>
          <w:color w:val="0E101A"/>
          <w:sz w:val="40"/>
          <w:szCs w:val="40"/>
          <w:lang w:eastAsia="es-ES"/>
        </w:rPr>
        <w:t xml:space="preserve">point to </w:t>
      </w:r>
      <w:proofErr w:type="gramStart"/>
      <w:r w:rsidR="00C62579">
        <w:rPr>
          <w:rFonts w:ascii="Verdana" w:eastAsia="Times New Roman" w:hAnsi="Verdana"/>
          <w:b/>
          <w:bCs/>
          <w:color w:val="0E101A"/>
          <w:sz w:val="40"/>
          <w:szCs w:val="40"/>
          <w:lang w:eastAsia="es-ES"/>
        </w:rPr>
        <w:t>inkjet</w:t>
      </w:r>
      <w:proofErr w:type="gramEnd"/>
      <w:r w:rsidR="00C62579">
        <w:rPr>
          <w:rFonts w:ascii="Verdana" w:eastAsia="Times New Roman" w:hAnsi="Verdana"/>
          <w:b/>
          <w:bCs/>
          <w:color w:val="0E101A"/>
          <w:sz w:val="40"/>
          <w:szCs w:val="40"/>
          <w:lang w:eastAsia="es-ES"/>
        </w:rPr>
        <w:t xml:space="preserve"> </w:t>
      </w:r>
    </w:p>
    <w:p w14:paraId="20E760EA" w14:textId="77777777" w:rsidR="009A0C80" w:rsidRDefault="009A0C80" w:rsidP="001612B8">
      <w:pPr>
        <w:rPr>
          <w:rFonts w:ascii="Verdana" w:eastAsia="Times New Roman" w:hAnsi="Verdana"/>
          <w:b/>
          <w:bCs/>
          <w:color w:val="0E101A"/>
          <w:sz w:val="40"/>
          <w:szCs w:val="40"/>
          <w:lang w:eastAsia="es-ES"/>
        </w:rPr>
      </w:pPr>
    </w:p>
    <w:p w14:paraId="5BFC051F" w14:textId="300ED5AE" w:rsidR="009A0C80" w:rsidRPr="009A0C80" w:rsidRDefault="009945B3" w:rsidP="009A0C80">
      <w:pPr>
        <w:rPr>
          <w:rFonts w:ascii="Verdana" w:eastAsia="Times New Roman" w:hAnsi="Verdana"/>
          <w:color w:val="0E101A"/>
          <w:sz w:val="24"/>
          <w:lang w:val="en-GB" w:eastAsia="es-ES"/>
        </w:rPr>
      </w:pPr>
      <w:r w:rsidRPr="009945B3">
        <w:rPr>
          <w:rFonts w:ascii="Verdana" w:eastAsia="Times New Roman" w:hAnsi="Verdana"/>
          <w:color w:val="0E101A"/>
          <w:sz w:val="24"/>
          <w:lang w:val="en-GB" w:eastAsia="es-ES"/>
        </w:rPr>
        <w:t>Uchida</w:t>
      </w:r>
      <w:r>
        <w:rPr>
          <w:rFonts w:ascii="Verdana" w:eastAsia="Times New Roman" w:hAnsi="Verdana"/>
          <w:color w:val="0E101A"/>
          <w:sz w:val="24"/>
          <w:lang w:val="en-GB" w:eastAsia="es-ES"/>
        </w:rPr>
        <w:t xml:space="preserve"> </w:t>
      </w:r>
      <w:r w:rsidRPr="009945B3">
        <w:rPr>
          <w:rFonts w:ascii="Verdana" w:eastAsia="Times New Roman" w:hAnsi="Verdana"/>
          <w:color w:val="0E101A"/>
          <w:sz w:val="24"/>
          <w:lang w:val="en-GB" w:eastAsia="es-ES"/>
        </w:rPr>
        <w:t>Kosuke</w:t>
      </w:r>
      <w:r>
        <w:rPr>
          <w:rFonts w:ascii="Verdana" w:eastAsia="Times New Roman" w:hAnsi="Verdana"/>
          <w:color w:val="0E101A"/>
          <w:sz w:val="24"/>
          <w:lang w:val="en-GB" w:eastAsia="es-ES"/>
        </w:rPr>
        <w:t>, H</w:t>
      </w:r>
      <w:r w:rsidRPr="009945B3">
        <w:rPr>
          <w:rFonts w:ascii="Verdana" w:eastAsia="Times New Roman" w:hAnsi="Verdana"/>
          <w:color w:val="0E101A"/>
          <w:sz w:val="24"/>
          <w:lang w:val="en-GB" w:eastAsia="es-ES"/>
        </w:rPr>
        <w:t>ead of Strategy and Business Development, Production Print</w:t>
      </w:r>
      <w:r>
        <w:rPr>
          <w:rFonts w:ascii="Verdana" w:eastAsia="Times New Roman" w:hAnsi="Verdana"/>
          <w:color w:val="0E101A"/>
          <w:sz w:val="24"/>
          <w:lang w:val="en-GB" w:eastAsia="es-ES"/>
        </w:rPr>
        <w:t xml:space="preserve">, </w:t>
      </w:r>
      <w:r w:rsidRPr="009945B3">
        <w:rPr>
          <w:rFonts w:ascii="Verdana" w:eastAsia="Times New Roman" w:hAnsi="Verdana"/>
          <w:color w:val="0E101A"/>
          <w:sz w:val="24"/>
          <w:lang w:val="en-GB" w:eastAsia="es-ES"/>
        </w:rPr>
        <w:t>KYOCERA Document Solutions Europe Management B.V.</w:t>
      </w:r>
    </w:p>
    <w:p w14:paraId="1A299A31" w14:textId="77777777" w:rsidR="005049A6" w:rsidRPr="00665488" w:rsidRDefault="005049A6" w:rsidP="001612B8">
      <w:pPr>
        <w:rPr>
          <w:rFonts w:ascii="Verdana" w:eastAsia="Times New Roman" w:hAnsi="Verdana"/>
          <w:b/>
          <w:bCs/>
          <w:color w:val="0E101A"/>
          <w:sz w:val="32"/>
          <w:szCs w:val="32"/>
          <w:lang w:eastAsia="es-ES"/>
        </w:rPr>
      </w:pPr>
    </w:p>
    <w:p w14:paraId="636D1933" w14:textId="32460199" w:rsidR="00601CDD" w:rsidRDefault="005049A6" w:rsidP="001612B8">
      <w:pPr>
        <w:rPr>
          <w:rFonts w:ascii="Verdana" w:eastAsia="Times New Roman" w:hAnsi="Verdana"/>
          <w:color w:val="0E101A"/>
          <w:sz w:val="24"/>
          <w:lang w:eastAsia="es-ES"/>
        </w:rPr>
      </w:pPr>
      <w:r w:rsidRPr="00F2029E">
        <w:rPr>
          <w:rFonts w:ascii="Verdana" w:eastAsia="Times New Roman" w:hAnsi="Verdana"/>
          <w:b/>
          <w:bCs/>
          <w:color w:val="0E101A"/>
          <w:sz w:val="24"/>
          <w:highlight w:val="yellow"/>
          <w:lang w:val="en-GB" w:eastAsia="es-ES"/>
        </w:rPr>
        <w:t>Teaser text 2-3 sentences (max 300 characters):</w:t>
      </w:r>
      <w:r w:rsidRPr="00F2029E">
        <w:rPr>
          <w:rFonts w:ascii="Verdana" w:eastAsia="Times New Roman" w:hAnsi="Verdana"/>
          <w:b/>
          <w:bCs/>
          <w:color w:val="0E101A"/>
          <w:sz w:val="40"/>
          <w:szCs w:val="40"/>
          <w:highlight w:val="yellow"/>
          <w:lang w:eastAsia="es-ES"/>
        </w:rPr>
        <w:t xml:space="preserve"> </w:t>
      </w:r>
      <w:r w:rsidR="009945B3">
        <w:rPr>
          <w:rFonts w:ascii="Verdana" w:eastAsia="Times New Roman" w:hAnsi="Verdana"/>
          <w:color w:val="0E101A"/>
          <w:sz w:val="24"/>
          <w:highlight w:val="yellow"/>
          <w:lang w:eastAsia="es-ES"/>
        </w:rPr>
        <w:t xml:space="preserve">With the </w:t>
      </w:r>
      <w:r w:rsidR="009945B3">
        <w:rPr>
          <w:rFonts w:ascii="Verdana" w:eastAsia="Times New Roman" w:hAnsi="Verdana"/>
          <w:color w:val="0E101A"/>
          <w:sz w:val="24"/>
          <w:highlight w:val="yellow"/>
          <w:lang w:val="en-GB" w:eastAsia="es-ES"/>
        </w:rPr>
        <w:t xml:space="preserve">growing </w:t>
      </w:r>
      <w:r w:rsidR="009F5F1E" w:rsidRPr="00F2029E">
        <w:rPr>
          <w:rFonts w:ascii="Verdana" w:eastAsia="Times New Roman" w:hAnsi="Verdana"/>
          <w:color w:val="0E101A"/>
          <w:sz w:val="24"/>
          <w:highlight w:val="yellow"/>
          <w:lang w:val="en-GB" w:eastAsia="es-ES"/>
        </w:rPr>
        <w:t>demand</w:t>
      </w:r>
      <w:r w:rsidR="009945B3">
        <w:rPr>
          <w:rFonts w:ascii="Verdana" w:eastAsia="Times New Roman" w:hAnsi="Verdana"/>
          <w:color w:val="0E101A"/>
          <w:sz w:val="24"/>
          <w:highlight w:val="yellow"/>
          <w:lang w:val="en-GB" w:eastAsia="es-ES"/>
        </w:rPr>
        <w:t xml:space="preserve"> for</w:t>
      </w:r>
      <w:r w:rsidR="009F5F1E" w:rsidRPr="00F2029E">
        <w:rPr>
          <w:rFonts w:ascii="Verdana" w:eastAsia="Times New Roman" w:hAnsi="Verdana"/>
          <w:color w:val="0E101A"/>
          <w:sz w:val="24"/>
          <w:highlight w:val="yellow"/>
          <w:lang w:val="en-GB" w:eastAsia="es-ES"/>
        </w:rPr>
        <w:t xml:space="preserve"> </w:t>
      </w:r>
      <w:r w:rsidR="009945B3">
        <w:rPr>
          <w:rFonts w:ascii="Verdana" w:eastAsia="Times New Roman" w:hAnsi="Verdana"/>
          <w:color w:val="0E101A"/>
          <w:sz w:val="24"/>
          <w:highlight w:val="yellow"/>
          <w:lang w:val="en-GB" w:eastAsia="es-ES"/>
        </w:rPr>
        <w:t xml:space="preserve">short runs across media types and </w:t>
      </w:r>
      <w:r w:rsidR="009F5F1E" w:rsidRPr="00F2029E">
        <w:rPr>
          <w:rFonts w:ascii="Verdana" w:eastAsia="Times New Roman" w:hAnsi="Verdana"/>
          <w:color w:val="0E101A"/>
          <w:sz w:val="24"/>
          <w:highlight w:val="yellow"/>
          <w:lang w:val="en-GB" w:eastAsia="es-ES"/>
        </w:rPr>
        <w:t>greater personalization</w:t>
      </w:r>
      <w:r w:rsidR="009945B3" w:rsidRPr="009945B3">
        <w:rPr>
          <w:rFonts w:ascii="Verdana" w:eastAsia="Times New Roman" w:hAnsi="Verdana"/>
          <w:color w:val="0E101A"/>
          <w:sz w:val="24"/>
          <w:highlight w:val="yellow"/>
          <w:lang w:val="en-GB" w:eastAsia="es-ES"/>
        </w:rPr>
        <w:t>, inkjet technology is proving extremely attractive for businesses seeking to reduce their running costs</w:t>
      </w:r>
      <w:r w:rsidR="001D5DB9">
        <w:rPr>
          <w:rFonts w:ascii="Verdana" w:eastAsia="Times New Roman" w:hAnsi="Verdana"/>
          <w:color w:val="0E101A"/>
          <w:sz w:val="24"/>
          <w:highlight w:val="yellow"/>
          <w:lang w:val="en-GB" w:eastAsia="es-ES"/>
        </w:rPr>
        <w:t xml:space="preserve">, </w:t>
      </w:r>
      <w:r w:rsidR="009945B3" w:rsidRPr="009945B3">
        <w:rPr>
          <w:rFonts w:ascii="Verdana" w:eastAsia="Times New Roman" w:hAnsi="Verdana"/>
          <w:color w:val="0E101A"/>
          <w:sz w:val="24"/>
          <w:highlight w:val="yellow"/>
          <w:lang w:val="en-GB" w:eastAsia="es-ES"/>
        </w:rPr>
        <w:t>driv</w:t>
      </w:r>
      <w:r w:rsidR="001D5DB9">
        <w:rPr>
          <w:rFonts w:ascii="Verdana" w:eastAsia="Times New Roman" w:hAnsi="Verdana"/>
          <w:color w:val="0E101A"/>
          <w:sz w:val="24"/>
          <w:highlight w:val="yellow"/>
          <w:lang w:val="en-GB" w:eastAsia="es-ES"/>
        </w:rPr>
        <w:t>e</w:t>
      </w:r>
      <w:r w:rsidR="009945B3" w:rsidRPr="009945B3">
        <w:rPr>
          <w:rFonts w:ascii="Verdana" w:eastAsia="Times New Roman" w:hAnsi="Verdana"/>
          <w:color w:val="0E101A"/>
          <w:sz w:val="24"/>
          <w:highlight w:val="yellow"/>
          <w:lang w:val="en-GB" w:eastAsia="es-ES"/>
        </w:rPr>
        <w:t xml:space="preserve"> workflow efficiency</w:t>
      </w:r>
      <w:r w:rsidR="001D5DB9">
        <w:rPr>
          <w:rFonts w:ascii="Verdana" w:eastAsia="Times New Roman" w:hAnsi="Verdana"/>
          <w:color w:val="0E101A"/>
          <w:sz w:val="24"/>
          <w:highlight w:val="yellow"/>
          <w:lang w:val="en-GB" w:eastAsia="es-ES"/>
        </w:rPr>
        <w:t>,</w:t>
      </w:r>
      <w:r w:rsidR="009945B3" w:rsidRPr="009945B3">
        <w:rPr>
          <w:rFonts w:ascii="Verdana" w:eastAsia="Times New Roman" w:hAnsi="Verdana"/>
          <w:color w:val="0E101A"/>
          <w:sz w:val="24"/>
          <w:highlight w:val="yellow"/>
          <w:lang w:val="en-GB" w:eastAsia="es-ES"/>
        </w:rPr>
        <w:t xml:space="preserve"> and</w:t>
      </w:r>
      <w:r w:rsidR="001D5DB9">
        <w:rPr>
          <w:rFonts w:ascii="Verdana" w:eastAsia="Times New Roman" w:hAnsi="Verdana"/>
          <w:color w:val="0E101A"/>
          <w:sz w:val="24"/>
          <w:highlight w:val="yellow"/>
          <w:lang w:val="en-GB" w:eastAsia="es-ES"/>
        </w:rPr>
        <w:t xml:space="preserve"> increase</w:t>
      </w:r>
      <w:r w:rsidR="009945B3" w:rsidRPr="009945B3">
        <w:rPr>
          <w:rFonts w:ascii="Verdana" w:eastAsia="Times New Roman" w:hAnsi="Verdana"/>
          <w:color w:val="0E101A"/>
          <w:sz w:val="24"/>
          <w:highlight w:val="yellow"/>
          <w:lang w:val="en-GB" w:eastAsia="es-ES"/>
        </w:rPr>
        <w:t xml:space="preserve"> overall competitiveness.</w:t>
      </w:r>
      <w:r w:rsidR="009945B3">
        <w:rPr>
          <w:rFonts w:ascii="Verdana" w:eastAsia="Times New Roman" w:hAnsi="Verdana"/>
          <w:color w:val="0E101A"/>
          <w:sz w:val="24"/>
          <w:lang w:val="en-GB" w:eastAsia="es-ES"/>
        </w:rPr>
        <w:t xml:space="preserve"> </w:t>
      </w:r>
    </w:p>
    <w:p w14:paraId="35909736" w14:textId="4C255F6C" w:rsidR="00EF7516" w:rsidRDefault="00EF7516" w:rsidP="00BE3BAB">
      <w:pPr>
        <w:rPr>
          <w:rFonts w:ascii="Verdana" w:eastAsia="Times New Roman" w:hAnsi="Verdana"/>
          <w:color w:val="0E101A"/>
          <w:sz w:val="24"/>
          <w:lang w:val="en-GB" w:eastAsia="es-ES"/>
        </w:rPr>
      </w:pPr>
    </w:p>
    <w:p w14:paraId="244A0F7F" w14:textId="469D9468" w:rsidR="00BE3BAB" w:rsidRPr="009A0C80" w:rsidRDefault="009A0C80" w:rsidP="00BE3BAB">
      <w:pPr>
        <w:rPr>
          <w:rFonts w:ascii="Verdana" w:eastAsia="Times New Roman" w:hAnsi="Verdana"/>
          <w:b/>
          <w:bCs/>
          <w:color w:val="0E101A"/>
          <w:sz w:val="24"/>
          <w:lang w:val="en-GB" w:eastAsia="es-ES"/>
        </w:rPr>
      </w:pPr>
      <w:r w:rsidRPr="009A0C80">
        <w:rPr>
          <w:rFonts w:ascii="Verdana" w:eastAsia="Times New Roman" w:hAnsi="Verdana"/>
          <w:b/>
          <w:bCs/>
          <w:color w:val="0E101A"/>
          <w:sz w:val="24"/>
          <w:lang w:val="en-GB" w:eastAsia="es-ES"/>
        </w:rPr>
        <w:t>Article:</w:t>
      </w:r>
    </w:p>
    <w:p w14:paraId="78909463" w14:textId="77777777" w:rsidR="00BE3BAB" w:rsidRPr="00BE3BAB" w:rsidRDefault="00BE3BAB" w:rsidP="00BE3BAB">
      <w:pPr>
        <w:pStyle w:val="Prrafodelista"/>
        <w:rPr>
          <w:rFonts w:ascii="Verdana" w:eastAsia="Times New Roman" w:hAnsi="Verdana"/>
          <w:color w:val="0E101A"/>
          <w:sz w:val="24"/>
          <w:lang w:val="en-GB" w:eastAsia="es-ES"/>
        </w:rPr>
      </w:pPr>
    </w:p>
    <w:p w14:paraId="2C5CFD59" w14:textId="6C26B194" w:rsidR="000C5331" w:rsidRDefault="009E1FEB" w:rsidP="008B0449">
      <w:pPr>
        <w:rPr>
          <w:rFonts w:ascii="Verdana" w:eastAsia="Times New Roman" w:hAnsi="Verdana"/>
          <w:color w:val="0E101A"/>
          <w:sz w:val="24"/>
          <w:lang w:val="en-GB" w:eastAsia="es-ES"/>
        </w:rPr>
      </w:pPr>
      <w:r w:rsidRPr="009E1FEB">
        <w:rPr>
          <w:rFonts w:ascii="Verdana" w:eastAsia="Times New Roman" w:hAnsi="Verdana"/>
          <w:color w:val="0E101A"/>
          <w:sz w:val="24"/>
          <w:lang w:val="en-GB" w:eastAsia="es-ES"/>
        </w:rPr>
        <w:t xml:space="preserve">The </w:t>
      </w:r>
      <w:r w:rsidR="00805626">
        <w:rPr>
          <w:rFonts w:ascii="Verdana" w:eastAsia="Times New Roman" w:hAnsi="Verdana"/>
          <w:color w:val="0E101A"/>
          <w:sz w:val="24"/>
          <w:lang w:val="en-GB" w:eastAsia="es-ES"/>
        </w:rPr>
        <w:t>commercial</w:t>
      </w:r>
      <w:r w:rsidRPr="009E1FEB">
        <w:rPr>
          <w:rFonts w:ascii="Verdana" w:eastAsia="Times New Roman" w:hAnsi="Verdana"/>
          <w:color w:val="0E101A"/>
          <w:sz w:val="24"/>
          <w:lang w:val="en-GB" w:eastAsia="es-ES"/>
        </w:rPr>
        <w:t xml:space="preserve"> print landscape is changing at a dramatic</w:t>
      </w:r>
      <w:r w:rsidR="008B0449">
        <w:rPr>
          <w:rFonts w:ascii="Verdana" w:eastAsia="Times New Roman" w:hAnsi="Verdana"/>
          <w:color w:val="0E101A"/>
          <w:sz w:val="24"/>
          <w:lang w:val="en-GB" w:eastAsia="es-ES"/>
        </w:rPr>
        <w:t xml:space="preserve"> </w:t>
      </w:r>
      <w:proofErr w:type="gramStart"/>
      <w:r w:rsidRPr="009E1FEB">
        <w:rPr>
          <w:rFonts w:ascii="Verdana" w:eastAsia="Times New Roman" w:hAnsi="Verdana"/>
          <w:color w:val="0E101A"/>
          <w:sz w:val="24"/>
          <w:lang w:val="en-GB" w:eastAsia="es-ES"/>
        </w:rPr>
        <w:t>pace</w:t>
      </w:r>
      <w:proofErr w:type="gramEnd"/>
      <w:r w:rsidR="00DF7878">
        <w:rPr>
          <w:rFonts w:ascii="Verdana" w:eastAsia="Times New Roman" w:hAnsi="Verdana"/>
          <w:color w:val="0E101A"/>
          <w:sz w:val="24"/>
          <w:lang w:val="en-GB" w:eastAsia="es-ES"/>
        </w:rPr>
        <w:t xml:space="preserve"> and, with inkjet, Kyocera has a truly game-changing technology that is helping businesses save money on running costs, attract new customers, and become more sustainable across their entire workflow. </w:t>
      </w:r>
      <w:r w:rsidR="000C5331">
        <w:rPr>
          <w:rFonts w:ascii="Verdana" w:eastAsia="Times New Roman" w:hAnsi="Verdana"/>
          <w:color w:val="0E101A"/>
          <w:sz w:val="24"/>
          <w:lang w:val="en-GB" w:eastAsia="es-ES"/>
        </w:rPr>
        <w:t>Now, w</w:t>
      </w:r>
      <w:r w:rsidRPr="009E1FEB">
        <w:rPr>
          <w:rFonts w:ascii="Verdana" w:eastAsia="Times New Roman" w:hAnsi="Verdana"/>
          <w:color w:val="0E101A"/>
          <w:sz w:val="24"/>
          <w:lang w:val="en-GB" w:eastAsia="es-ES"/>
        </w:rPr>
        <w:t xml:space="preserve">ith </w:t>
      </w:r>
      <w:proofErr w:type="spellStart"/>
      <w:r w:rsidRPr="009E1FEB">
        <w:rPr>
          <w:rFonts w:ascii="Verdana" w:eastAsia="Times New Roman" w:hAnsi="Verdana"/>
          <w:color w:val="0E101A"/>
          <w:sz w:val="24"/>
          <w:lang w:val="en-GB" w:eastAsia="es-ES"/>
        </w:rPr>
        <w:t>drupa</w:t>
      </w:r>
      <w:proofErr w:type="spellEnd"/>
      <w:r w:rsidRPr="009E1FEB">
        <w:rPr>
          <w:rFonts w:ascii="Verdana" w:eastAsia="Times New Roman" w:hAnsi="Verdana"/>
          <w:color w:val="0E101A"/>
          <w:sz w:val="24"/>
          <w:lang w:val="en-GB" w:eastAsia="es-ES"/>
        </w:rPr>
        <w:t xml:space="preserve"> 2024 </w:t>
      </w:r>
      <w:r w:rsidR="00EB3CFB">
        <w:rPr>
          <w:rFonts w:ascii="Verdana" w:eastAsia="Times New Roman" w:hAnsi="Verdana"/>
          <w:color w:val="0E101A"/>
          <w:sz w:val="24"/>
          <w:lang w:val="en-GB" w:eastAsia="es-ES"/>
        </w:rPr>
        <w:t>on our doorstep</w:t>
      </w:r>
      <w:r w:rsidRPr="009E1FEB">
        <w:rPr>
          <w:rFonts w:ascii="Verdana" w:eastAsia="Times New Roman" w:hAnsi="Verdana"/>
          <w:color w:val="0E101A"/>
          <w:sz w:val="24"/>
          <w:lang w:val="en-GB" w:eastAsia="es-ES"/>
        </w:rPr>
        <w:t xml:space="preserve">, </w:t>
      </w:r>
      <w:r w:rsidR="00192270">
        <w:rPr>
          <w:rFonts w:ascii="Verdana" w:eastAsia="Times New Roman" w:hAnsi="Verdana"/>
          <w:color w:val="0E101A"/>
          <w:sz w:val="24"/>
          <w:lang w:val="en-GB" w:eastAsia="es-ES"/>
        </w:rPr>
        <w:t xml:space="preserve">there are </w:t>
      </w:r>
      <w:proofErr w:type="gramStart"/>
      <w:r w:rsidR="00192270">
        <w:rPr>
          <w:rFonts w:ascii="Verdana" w:eastAsia="Times New Roman" w:hAnsi="Verdana"/>
          <w:color w:val="0E101A"/>
          <w:sz w:val="24"/>
          <w:lang w:val="en-GB" w:eastAsia="es-ES"/>
        </w:rPr>
        <w:t>a number of</w:t>
      </w:r>
      <w:proofErr w:type="gramEnd"/>
      <w:r w:rsidR="00DF7878">
        <w:rPr>
          <w:rFonts w:ascii="Verdana" w:eastAsia="Times New Roman" w:hAnsi="Verdana"/>
          <w:color w:val="0E101A"/>
          <w:sz w:val="24"/>
          <w:lang w:val="en-GB" w:eastAsia="es-ES"/>
        </w:rPr>
        <w:t xml:space="preserve"> key production print trends business leaders must understand i</w:t>
      </w:r>
      <w:r w:rsidR="001D5DB9">
        <w:rPr>
          <w:rFonts w:ascii="Verdana" w:eastAsia="Times New Roman" w:hAnsi="Verdana"/>
          <w:color w:val="0E101A"/>
          <w:sz w:val="24"/>
          <w:lang w:val="en-GB" w:eastAsia="es-ES"/>
        </w:rPr>
        <w:t xml:space="preserve">f they wish to be more successful. </w:t>
      </w:r>
    </w:p>
    <w:p w14:paraId="329F58A7" w14:textId="77777777" w:rsidR="008B0449" w:rsidRDefault="008B0449" w:rsidP="008B0449">
      <w:pPr>
        <w:rPr>
          <w:rFonts w:ascii="Verdana" w:eastAsia="Times New Roman" w:hAnsi="Verdana"/>
          <w:color w:val="0E101A"/>
          <w:sz w:val="24"/>
          <w:lang w:val="en-GB" w:eastAsia="es-ES"/>
        </w:rPr>
      </w:pPr>
    </w:p>
    <w:p w14:paraId="5534C285" w14:textId="77777777" w:rsidR="008B0449" w:rsidRPr="008B0449" w:rsidRDefault="008B0449" w:rsidP="008B0449">
      <w:pPr>
        <w:rPr>
          <w:rFonts w:ascii="Verdana" w:eastAsia="Times New Roman" w:hAnsi="Verdana"/>
          <w:b/>
          <w:bCs/>
          <w:color w:val="0E101A"/>
          <w:sz w:val="24"/>
          <w:lang w:val="en-GB" w:eastAsia="es-ES"/>
        </w:rPr>
      </w:pPr>
      <w:r w:rsidRPr="008B0449">
        <w:rPr>
          <w:rFonts w:ascii="Verdana" w:eastAsia="Times New Roman" w:hAnsi="Verdana"/>
          <w:b/>
          <w:bCs/>
          <w:color w:val="0E101A"/>
          <w:sz w:val="24"/>
          <w:lang w:val="en-GB" w:eastAsia="es-ES"/>
        </w:rPr>
        <w:t xml:space="preserve">Added-value media </w:t>
      </w:r>
      <w:proofErr w:type="gramStart"/>
      <w:r w:rsidRPr="008B0449">
        <w:rPr>
          <w:rFonts w:ascii="Verdana" w:eastAsia="Times New Roman" w:hAnsi="Verdana"/>
          <w:b/>
          <w:bCs/>
          <w:color w:val="0E101A"/>
          <w:sz w:val="24"/>
          <w:lang w:val="en-GB" w:eastAsia="es-ES"/>
        </w:rPr>
        <w:t>versatility</w:t>
      </w:r>
      <w:proofErr w:type="gramEnd"/>
    </w:p>
    <w:p w14:paraId="52E6D6E6" w14:textId="77777777" w:rsidR="008B0449" w:rsidRPr="008B0449" w:rsidRDefault="008B0449" w:rsidP="008B0449">
      <w:pPr>
        <w:rPr>
          <w:rFonts w:ascii="Verdana" w:eastAsia="Times New Roman" w:hAnsi="Verdana"/>
          <w:color w:val="0E101A"/>
          <w:sz w:val="24"/>
          <w:lang w:val="en-GB" w:eastAsia="es-ES"/>
        </w:rPr>
      </w:pPr>
    </w:p>
    <w:p w14:paraId="6BB665AD" w14:textId="584E5272" w:rsidR="008B0449" w:rsidRPr="008B0449" w:rsidRDefault="008B0449" w:rsidP="008B0449">
      <w:pPr>
        <w:rPr>
          <w:rFonts w:ascii="Verdana" w:eastAsia="Times New Roman" w:hAnsi="Verdana"/>
          <w:color w:val="0E101A"/>
          <w:sz w:val="24"/>
          <w:lang w:val="en-GB" w:eastAsia="es-ES"/>
        </w:rPr>
      </w:pPr>
      <w:r w:rsidRPr="008B0449">
        <w:rPr>
          <w:rFonts w:ascii="Verdana" w:eastAsia="Times New Roman" w:hAnsi="Verdana"/>
          <w:color w:val="0E101A"/>
          <w:sz w:val="24"/>
          <w:lang w:val="en-GB" w:eastAsia="es-ES"/>
        </w:rPr>
        <w:t xml:space="preserve">Customer needs are </w:t>
      </w:r>
      <w:r w:rsidR="009A0C80">
        <w:rPr>
          <w:rFonts w:ascii="Verdana" w:eastAsia="Times New Roman" w:hAnsi="Verdana"/>
          <w:color w:val="0E101A"/>
          <w:sz w:val="24"/>
          <w:lang w:val="en-GB" w:eastAsia="es-ES"/>
        </w:rPr>
        <w:t>evolving</w:t>
      </w:r>
      <w:r w:rsidRPr="008B0449">
        <w:rPr>
          <w:rFonts w:ascii="Verdana" w:eastAsia="Times New Roman" w:hAnsi="Verdana"/>
          <w:color w:val="0E101A"/>
          <w:sz w:val="24"/>
          <w:lang w:val="en-GB" w:eastAsia="es-ES"/>
        </w:rPr>
        <w:t>, and</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 xml:space="preserve">production print operations need to be </w:t>
      </w:r>
      <w:proofErr w:type="gramStart"/>
      <w:r w:rsidRPr="008B0449">
        <w:rPr>
          <w:rFonts w:ascii="Verdana" w:eastAsia="Times New Roman" w:hAnsi="Verdana"/>
          <w:color w:val="0E101A"/>
          <w:sz w:val="24"/>
          <w:lang w:val="en-GB" w:eastAsia="es-ES"/>
        </w:rPr>
        <w:t>more</w:t>
      </w:r>
      <w:proofErr w:type="gramEnd"/>
    </w:p>
    <w:p w14:paraId="47A91D44" w14:textId="253F1E24" w:rsidR="00F77A46" w:rsidRDefault="008B0449" w:rsidP="00F77A46">
      <w:pPr>
        <w:rPr>
          <w:rFonts w:ascii="Verdana" w:eastAsia="Times New Roman" w:hAnsi="Verdana"/>
          <w:color w:val="0E101A"/>
          <w:sz w:val="24"/>
          <w:lang w:val="en-GB" w:eastAsia="es-ES"/>
        </w:rPr>
      </w:pPr>
      <w:r w:rsidRPr="008B0449">
        <w:rPr>
          <w:rFonts w:ascii="Verdana" w:eastAsia="Times New Roman" w:hAnsi="Verdana"/>
          <w:color w:val="0E101A"/>
          <w:sz w:val="24"/>
          <w:lang w:val="en-GB" w:eastAsia="es-ES"/>
        </w:rPr>
        <w:t xml:space="preserve">versatile than ever. </w:t>
      </w:r>
      <w:r w:rsidR="00F77A46" w:rsidRPr="00F77A46">
        <w:rPr>
          <w:rFonts w:ascii="Verdana" w:eastAsia="Times New Roman" w:hAnsi="Verdana"/>
          <w:color w:val="0E101A"/>
          <w:sz w:val="24"/>
          <w:lang w:val="en-GB" w:eastAsia="es-ES"/>
        </w:rPr>
        <w:t xml:space="preserve">2024 </w:t>
      </w:r>
      <w:r w:rsidR="000C5331">
        <w:rPr>
          <w:rFonts w:ascii="Verdana" w:eastAsia="Times New Roman" w:hAnsi="Verdana"/>
          <w:color w:val="0E101A"/>
          <w:sz w:val="24"/>
          <w:lang w:val="en-GB" w:eastAsia="es-ES"/>
        </w:rPr>
        <w:t xml:space="preserve">and beyond </w:t>
      </w:r>
      <w:r w:rsidR="00F77A46" w:rsidRPr="00F77A46">
        <w:rPr>
          <w:rFonts w:ascii="Verdana" w:eastAsia="Times New Roman" w:hAnsi="Verdana"/>
          <w:color w:val="0E101A"/>
          <w:sz w:val="24"/>
          <w:lang w:val="en-GB" w:eastAsia="es-ES"/>
        </w:rPr>
        <w:t>will reward those who stand out in terms of workflow flexibility.</w:t>
      </w:r>
      <w:r w:rsidR="000C5331">
        <w:rPr>
          <w:rFonts w:ascii="Verdana" w:eastAsia="Times New Roman" w:hAnsi="Verdana"/>
          <w:color w:val="0E101A"/>
          <w:sz w:val="24"/>
          <w:lang w:val="en-GB" w:eastAsia="es-ES"/>
        </w:rPr>
        <w:t xml:space="preserve"> </w:t>
      </w:r>
      <w:r w:rsidR="001D5DB9">
        <w:rPr>
          <w:rFonts w:ascii="Verdana" w:eastAsia="Times New Roman" w:hAnsi="Verdana"/>
          <w:color w:val="0E101A"/>
          <w:sz w:val="24"/>
          <w:lang w:val="en-GB" w:eastAsia="es-ES"/>
        </w:rPr>
        <w:t>M</w:t>
      </w:r>
      <w:r w:rsidR="009A0C80">
        <w:rPr>
          <w:rFonts w:ascii="Verdana" w:eastAsia="Times New Roman" w:hAnsi="Verdana"/>
          <w:color w:val="0E101A"/>
          <w:sz w:val="24"/>
          <w:lang w:val="en-GB" w:eastAsia="es-ES"/>
        </w:rPr>
        <w:t xml:space="preserve">edia types and volumes are </w:t>
      </w:r>
      <w:r w:rsidR="00805626">
        <w:rPr>
          <w:rFonts w:ascii="Verdana" w:eastAsia="Times New Roman" w:hAnsi="Verdana"/>
          <w:color w:val="0E101A"/>
          <w:sz w:val="24"/>
          <w:lang w:val="en-GB" w:eastAsia="es-ES"/>
        </w:rPr>
        <w:t>changing,</w:t>
      </w:r>
      <w:r w:rsidR="001D5DB9">
        <w:rPr>
          <w:rFonts w:ascii="Verdana" w:eastAsia="Times New Roman" w:hAnsi="Verdana"/>
          <w:color w:val="0E101A"/>
          <w:sz w:val="24"/>
          <w:lang w:val="en-GB" w:eastAsia="es-ES"/>
        </w:rPr>
        <w:t xml:space="preserve"> and </w:t>
      </w:r>
      <w:r w:rsidR="000C5331">
        <w:rPr>
          <w:rFonts w:ascii="Verdana" w:eastAsia="Times New Roman" w:hAnsi="Verdana"/>
          <w:color w:val="0E101A"/>
          <w:sz w:val="24"/>
          <w:lang w:val="en-GB" w:eastAsia="es-ES"/>
        </w:rPr>
        <w:t>I can only see t</w:t>
      </w:r>
      <w:r w:rsidR="00F77A46" w:rsidRPr="00F77A46">
        <w:rPr>
          <w:rFonts w:ascii="Verdana" w:eastAsia="Times New Roman" w:hAnsi="Verdana"/>
          <w:color w:val="0E101A"/>
          <w:sz w:val="24"/>
          <w:lang w:val="en-GB" w:eastAsia="es-ES"/>
        </w:rPr>
        <w:t xml:space="preserve">hese trends </w:t>
      </w:r>
      <w:r w:rsidR="000C5331">
        <w:rPr>
          <w:rFonts w:ascii="Verdana" w:eastAsia="Times New Roman" w:hAnsi="Verdana"/>
          <w:color w:val="0E101A"/>
          <w:sz w:val="24"/>
          <w:lang w:val="en-GB" w:eastAsia="es-ES"/>
        </w:rPr>
        <w:t xml:space="preserve">being </w:t>
      </w:r>
      <w:r w:rsidR="00F77A46" w:rsidRPr="00F77A46">
        <w:rPr>
          <w:rFonts w:ascii="Verdana" w:eastAsia="Times New Roman" w:hAnsi="Verdana"/>
          <w:color w:val="0E101A"/>
          <w:sz w:val="24"/>
          <w:lang w:val="en-GB" w:eastAsia="es-ES"/>
        </w:rPr>
        <w:t>accelerated during the year</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ahead</w:t>
      </w:r>
      <w:r w:rsidR="001D5DB9">
        <w:rPr>
          <w:rFonts w:ascii="Verdana" w:eastAsia="Times New Roman" w:hAnsi="Verdana"/>
          <w:color w:val="0E101A"/>
          <w:sz w:val="24"/>
          <w:lang w:val="en-GB" w:eastAsia="es-ES"/>
        </w:rPr>
        <w:t>. T</w:t>
      </w:r>
      <w:r w:rsidR="00F77A46" w:rsidRPr="00F77A46">
        <w:rPr>
          <w:rFonts w:ascii="Verdana" w:eastAsia="Times New Roman" w:hAnsi="Verdana"/>
          <w:color w:val="0E101A"/>
          <w:sz w:val="24"/>
          <w:lang w:val="en-GB" w:eastAsia="es-ES"/>
        </w:rPr>
        <w:t xml:space="preserve">he </w:t>
      </w:r>
      <w:r w:rsidR="009A0C80">
        <w:rPr>
          <w:rFonts w:ascii="Verdana" w:eastAsia="Times New Roman" w:hAnsi="Verdana"/>
          <w:color w:val="0E101A"/>
          <w:sz w:val="24"/>
          <w:lang w:val="en-GB" w:eastAsia="es-ES"/>
        </w:rPr>
        <w:t>best</w:t>
      </w:r>
      <w:r w:rsidR="00F77A46" w:rsidRPr="00F77A46">
        <w:rPr>
          <w:rFonts w:ascii="Verdana" w:eastAsia="Times New Roman" w:hAnsi="Verdana"/>
          <w:color w:val="0E101A"/>
          <w:sz w:val="24"/>
          <w:lang w:val="en-GB" w:eastAsia="es-ES"/>
        </w:rPr>
        <w:t xml:space="preserve"> way to combat the uncertainty</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associated with such</w:t>
      </w:r>
      <w:r w:rsidR="009A0C80">
        <w:rPr>
          <w:rFonts w:ascii="Verdana" w:eastAsia="Times New Roman" w:hAnsi="Verdana"/>
          <w:color w:val="0E101A"/>
          <w:sz w:val="24"/>
          <w:lang w:val="en-GB" w:eastAsia="es-ES"/>
        </w:rPr>
        <w:t xml:space="preserve"> rapid and aggressive</w:t>
      </w:r>
      <w:r w:rsidR="00F77A46" w:rsidRPr="00F77A46">
        <w:rPr>
          <w:rFonts w:ascii="Verdana" w:eastAsia="Times New Roman" w:hAnsi="Verdana"/>
          <w:color w:val="0E101A"/>
          <w:sz w:val="24"/>
          <w:lang w:val="en-GB" w:eastAsia="es-ES"/>
        </w:rPr>
        <w:t xml:space="preserve"> change is to become more</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flexible and</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adaptable than ever.</w:t>
      </w:r>
      <w:r w:rsidR="000C5331">
        <w:rPr>
          <w:rFonts w:ascii="Verdana" w:eastAsia="Times New Roman" w:hAnsi="Verdana"/>
          <w:color w:val="0E101A"/>
          <w:sz w:val="24"/>
          <w:lang w:val="en-GB" w:eastAsia="es-ES"/>
        </w:rPr>
        <w:t xml:space="preserve"> </w:t>
      </w:r>
      <w:r w:rsidR="00192270">
        <w:rPr>
          <w:rFonts w:ascii="Verdana" w:eastAsia="Times New Roman" w:hAnsi="Verdana"/>
          <w:color w:val="0E101A"/>
          <w:sz w:val="24"/>
          <w:lang w:val="en-GB" w:eastAsia="es-ES"/>
        </w:rPr>
        <w:t xml:space="preserve">Many businesses we have spoken to in recent times have mentioned their inability to jump </w:t>
      </w:r>
      <w:r w:rsidR="00805626">
        <w:rPr>
          <w:rFonts w:ascii="Verdana" w:eastAsia="Times New Roman" w:hAnsi="Verdana"/>
          <w:color w:val="0E101A"/>
          <w:sz w:val="24"/>
          <w:lang w:val="en-GB" w:eastAsia="es-ES"/>
        </w:rPr>
        <w:t xml:space="preserve">quickly </w:t>
      </w:r>
      <w:r w:rsidR="00192270">
        <w:rPr>
          <w:rFonts w:ascii="Verdana" w:eastAsia="Times New Roman" w:hAnsi="Verdana"/>
          <w:color w:val="0E101A"/>
          <w:sz w:val="24"/>
          <w:lang w:val="en-GB" w:eastAsia="es-ES"/>
        </w:rPr>
        <w:t xml:space="preserve">between media types for shorter runs with their existing technologies. With an increasing number of lost business opportunities, they are extremely frustrated – this is where Kyocera’s TASKalfa Pro 15000c and TASKalfa Pro 55000c can be the perfect fit, </w:t>
      </w:r>
      <w:r w:rsidR="00F77A46" w:rsidRPr="00F77A46">
        <w:rPr>
          <w:rFonts w:ascii="Verdana" w:eastAsia="Times New Roman" w:hAnsi="Verdana"/>
          <w:color w:val="0E101A"/>
          <w:sz w:val="24"/>
          <w:lang w:val="en-GB" w:eastAsia="es-ES"/>
        </w:rPr>
        <w:t>particularly in markets such as direct mail, transactional</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printing, and graphic arts</w:t>
      </w:r>
      <w:r w:rsidR="00805626">
        <w:rPr>
          <w:rFonts w:ascii="Verdana" w:eastAsia="Times New Roman" w:hAnsi="Verdana"/>
          <w:color w:val="0E101A"/>
          <w:sz w:val="24"/>
          <w:lang w:val="en-GB" w:eastAsia="es-ES"/>
        </w:rPr>
        <w:t>;</w:t>
      </w:r>
      <w:r w:rsidR="00F77A46" w:rsidRPr="00F77A46">
        <w:rPr>
          <w:rFonts w:ascii="Verdana" w:eastAsia="Times New Roman" w:hAnsi="Verdana"/>
          <w:color w:val="0E101A"/>
          <w:sz w:val="24"/>
          <w:lang w:val="en-GB" w:eastAsia="es-ES"/>
        </w:rPr>
        <w:t xml:space="preserve"> markets that will likely see</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the demand for short-run, personalised jobs increase</w:t>
      </w:r>
      <w:r w:rsidR="00F77A46">
        <w:rPr>
          <w:rFonts w:ascii="Verdana" w:eastAsia="Times New Roman" w:hAnsi="Verdana"/>
          <w:color w:val="0E101A"/>
          <w:sz w:val="24"/>
          <w:lang w:val="en-GB" w:eastAsia="es-ES"/>
        </w:rPr>
        <w:t xml:space="preserve"> </w:t>
      </w:r>
      <w:r w:rsidR="00F77A46" w:rsidRPr="00F77A46">
        <w:rPr>
          <w:rFonts w:ascii="Verdana" w:eastAsia="Times New Roman" w:hAnsi="Verdana"/>
          <w:color w:val="0E101A"/>
          <w:sz w:val="24"/>
          <w:lang w:val="en-GB" w:eastAsia="es-ES"/>
        </w:rPr>
        <w:t>throughout 2024</w:t>
      </w:r>
      <w:r w:rsidR="00E3539F">
        <w:rPr>
          <w:rFonts w:ascii="Verdana" w:eastAsia="Times New Roman" w:hAnsi="Verdana"/>
          <w:color w:val="0E101A"/>
          <w:sz w:val="24"/>
          <w:lang w:val="en-GB" w:eastAsia="es-ES"/>
        </w:rPr>
        <w:t xml:space="preserve"> and into 2025.</w:t>
      </w:r>
    </w:p>
    <w:p w14:paraId="5CE4C922" w14:textId="77777777" w:rsidR="00805626" w:rsidRDefault="00805626" w:rsidP="00F77A46">
      <w:pPr>
        <w:rPr>
          <w:rFonts w:ascii="Verdana" w:eastAsia="Times New Roman" w:hAnsi="Verdana"/>
          <w:color w:val="0E101A"/>
          <w:sz w:val="24"/>
          <w:lang w:val="en-GB" w:eastAsia="es-ES"/>
        </w:rPr>
      </w:pPr>
    </w:p>
    <w:p w14:paraId="6C1422CF" w14:textId="52F89166" w:rsidR="00805626" w:rsidRDefault="00C91862" w:rsidP="00F77A46">
      <w:pPr>
        <w:rPr>
          <w:rFonts w:ascii="Verdana" w:eastAsia="Times New Roman" w:hAnsi="Verdana"/>
          <w:color w:val="0E101A"/>
          <w:sz w:val="24"/>
          <w:lang w:val="en-GB" w:eastAsia="es-ES"/>
        </w:rPr>
      </w:pPr>
      <w:r>
        <w:rPr>
          <w:rFonts w:ascii="Verdana" w:eastAsia="Times New Roman" w:hAnsi="Verdana"/>
          <w:color w:val="0E101A"/>
          <w:sz w:val="24"/>
          <w:lang w:val="en-GB" w:eastAsia="es-ES"/>
        </w:rPr>
        <w:t>The</w:t>
      </w:r>
      <w:r w:rsidR="00805626">
        <w:rPr>
          <w:rFonts w:ascii="Verdana" w:eastAsia="Times New Roman" w:hAnsi="Verdana"/>
          <w:color w:val="0E101A"/>
          <w:sz w:val="24"/>
          <w:lang w:val="en-GB" w:eastAsia="es-ES"/>
        </w:rPr>
        <w:t xml:space="preserve"> CEO and President</w:t>
      </w:r>
      <w:r>
        <w:rPr>
          <w:rFonts w:ascii="Verdana" w:eastAsia="Times New Roman" w:hAnsi="Verdana"/>
          <w:color w:val="0E101A"/>
          <w:sz w:val="24"/>
          <w:lang w:val="en-GB" w:eastAsia="es-ES"/>
        </w:rPr>
        <w:t xml:space="preserve"> of Kyocera Document Solutions Europe Management B.V.</w:t>
      </w:r>
      <w:r w:rsidR="00805626">
        <w:rPr>
          <w:rFonts w:ascii="Verdana" w:eastAsia="Times New Roman" w:hAnsi="Verdana"/>
          <w:color w:val="0E101A"/>
          <w:sz w:val="24"/>
          <w:lang w:val="en-GB" w:eastAsia="es-ES"/>
        </w:rPr>
        <w:t xml:space="preserve">, </w:t>
      </w:r>
      <w:r w:rsidR="00805626" w:rsidRPr="00805626">
        <w:rPr>
          <w:rFonts w:ascii="Verdana" w:eastAsia="Times New Roman" w:hAnsi="Verdana"/>
          <w:color w:val="0E101A"/>
          <w:sz w:val="24"/>
          <w:lang w:val="en-GB" w:eastAsia="es-ES"/>
        </w:rPr>
        <w:t xml:space="preserve">Takuya </w:t>
      </w:r>
      <w:proofErr w:type="spellStart"/>
      <w:r w:rsidR="00805626" w:rsidRPr="00805626">
        <w:rPr>
          <w:rFonts w:ascii="Verdana" w:eastAsia="Times New Roman" w:hAnsi="Verdana"/>
          <w:color w:val="0E101A"/>
          <w:sz w:val="24"/>
          <w:lang w:val="en-GB" w:eastAsia="es-ES"/>
        </w:rPr>
        <w:t>Marubayashi</w:t>
      </w:r>
      <w:proofErr w:type="spellEnd"/>
      <w:r w:rsidR="00805626">
        <w:rPr>
          <w:rFonts w:ascii="Verdana" w:eastAsia="Times New Roman" w:hAnsi="Verdana"/>
          <w:color w:val="0E101A"/>
          <w:sz w:val="24"/>
          <w:lang w:val="en-GB" w:eastAsia="es-ES"/>
        </w:rPr>
        <w:t>, ha</w:t>
      </w:r>
      <w:r w:rsidR="00F4583D">
        <w:rPr>
          <w:rFonts w:ascii="Verdana" w:eastAsia="Times New Roman" w:hAnsi="Verdana"/>
          <w:color w:val="0E101A"/>
          <w:sz w:val="24"/>
          <w:lang w:val="en-GB" w:eastAsia="es-ES"/>
        </w:rPr>
        <w:t>s</w:t>
      </w:r>
      <w:r w:rsidR="00805626">
        <w:rPr>
          <w:rFonts w:ascii="Verdana" w:eastAsia="Times New Roman" w:hAnsi="Verdana"/>
          <w:color w:val="0E101A"/>
          <w:sz w:val="24"/>
          <w:lang w:val="en-GB" w:eastAsia="es-ES"/>
        </w:rPr>
        <w:t xml:space="preserve"> this to say about the exciting new opportunities Kyocera is creating in the commercial print sector: “We have listened to our customers’ needs and responded with the ideal inkjet solutions. The </w:t>
      </w:r>
      <w:proofErr w:type="spellStart"/>
      <w:r w:rsidR="00805626">
        <w:rPr>
          <w:rFonts w:ascii="Verdana" w:eastAsia="Times New Roman" w:hAnsi="Verdana"/>
          <w:color w:val="0E101A"/>
          <w:sz w:val="24"/>
          <w:lang w:val="en-GB" w:eastAsia="es-ES"/>
        </w:rPr>
        <w:t>TASKalfa</w:t>
      </w:r>
      <w:proofErr w:type="spellEnd"/>
      <w:r w:rsidR="00805626">
        <w:rPr>
          <w:rFonts w:ascii="Verdana" w:eastAsia="Times New Roman" w:hAnsi="Verdana"/>
          <w:color w:val="0E101A"/>
          <w:sz w:val="24"/>
          <w:lang w:val="en-GB" w:eastAsia="es-ES"/>
        </w:rPr>
        <w:t xml:space="preserve"> Pro 15000c offers the ability to set up the next print </w:t>
      </w:r>
      <w:r>
        <w:rPr>
          <w:rFonts w:ascii="Verdana" w:eastAsia="Times New Roman" w:hAnsi="Verdana"/>
          <w:color w:val="0E101A"/>
          <w:sz w:val="24"/>
          <w:lang w:val="en-GB" w:eastAsia="es-ES"/>
        </w:rPr>
        <w:t>job</w:t>
      </w:r>
      <w:r w:rsidR="00805626">
        <w:rPr>
          <w:rFonts w:ascii="Verdana" w:eastAsia="Times New Roman" w:hAnsi="Verdana"/>
          <w:color w:val="0E101A"/>
          <w:sz w:val="24"/>
          <w:lang w:val="en-GB" w:eastAsia="es-ES"/>
        </w:rPr>
        <w:t xml:space="preserve"> while the current run is in motion, while the </w:t>
      </w:r>
      <w:proofErr w:type="spellStart"/>
      <w:r w:rsidR="00805626">
        <w:rPr>
          <w:rFonts w:ascii="Verdana" w:eastAsia="Times New Roman" w:hAnsi="Verdana"/>
          <w:color w:val="0E101A"/>
          <w:sz w:val="24"/>
          <w:lang w:val="en-GB" w:eastAsia="es-ES"/>
        </w:rPr>
        <w:t>TASKalfa</w:t>
      </w:r>
      <w:proofErr w:type="spellEnd"/>
      <w:r w:rsidR="00805626">
        <w:rPr>
          <w:rFonts w:ascii="Verdana" w:eastAsia="Times New Roman" w:hAnsi="Verdana"/>
          <w:color w:val="0E101A"/>
          <w:sz w:val="24"/>
          <w:lang w:val="en-GB" w:eastAsia="es-ES"/>
        </w:rPr>
        <w:t xml:space="preserve"> Pro 55000c is revolutionising graphic arts with its capacity to print on gloss and offset coated paper.</w:t>
      </w:r>
      <w:r>
        <w:rPr>
          <w:rFonts w:ascii="Verdana" w:eastAsia="Times New Roman" w:hAnsi="Verdana"/>
          <w:color w:val="0E101A"/>
          <w:sz w:val="24"/>
          <w:lang w:val="en-GB" w:eastAsia="es-ES"/>
        </w:rPr>
        <w:t xml:space="preserve"> We will continue to innovate versatile solutions to meet our customers’ diverse needs.</w:t>
      </w:r>
      <w:r w:rsidR="00805626">
        <w:rPr>
          <w:rFonts w:ascii="Verdana" w:eastAsia="Times New Roman" w:hAnsi="Verdana"/>
          <w:color w:val="0E101A"/>
          <w:sz w:val="24"/>
          <w:lang w:val="en-GB" w:eastAsia="es-ES"/>
        </w:rPr>
        <w:t>”</w:t>
      </w:r>
    </w:p>
    <w:p w14:paraId="4BE7CB7E" w14:textId="77777777" w:rsidR="00192270" w:rsidRDefault="00192270" w:rsidP="00F77A46">
      <w:pPr>
        <w:rPr>
          <w:rFonts w:ascii="Verdana" w:eastAsia="Times New Roman" w:hAnsi="Verdana"/>
          <w:color w:val="0E101A"/>
          <w:sz w:val="24"/>
          <w:lang w:val="en-GB" w:eastAsia="es-ES"/>
        </w:rPr>
      </w:pPr>
    </w:p>
    <w:p w14:paraId="679F0595" w14:textId="77777777" w:rsidR="00192270" w:rsidRDefault="00192270" w:rsidP="00192270">
      <w:pPr>
        <w:rPr>
          <w:rFonts w:ascii="Verdana" w:eastAsia="Times New Roman" w:hAnsi="Verdana"/>
          <w:b/>
          <w:bCs/>
          <w:color w:val="0E101A"/>
          <w:sz w:val="24"/>
          <w:lang w:val="en-GB" w:eastAsia="es-ES"/>
        </w:rPr>
      </w:pPr>
      <w:r w:rsidRPr="008B0449">
        <w:rPr>
          <w:rFonts w:ascii="Verdana" w:eastAsia="Times New Roman" w:hAnsi="Verdana"/>
          <w:b/>
          <w:bCs/>
          <w:color w:val="0E101A"/>
          <w:sz w:val="24"/>
          <w:lang w:val="en-GB" w:eastAsia="es-ES"/>
        </w:rPr>
        <w:t>The rise of water-based inkjet</w:t>
      </w:r>
    </w:p>
    <w:p w14:paraId="5AA621CF" w14:textId="77777777" w:rsidR="00192270" w:rsidRPr="008B0449" w:rsidRDefault="00192270" w:rsidP="00192270">
      <w:pPr>
        <w:rPr>
          <w:rFonts w:ascii="Verdana" w:eastAsia="Times New Roman" w:hAnsi="Verdana"/>
          <w:b/>
          <w:bCs/>
          <w:color w:val="0E101A"/>
          <w:sz w:val="24"/>
          <w:lang w:val="en-GB" w:eastAsia="es-ES"/>
        </w:rPr>
      </w:pPr>
    </w:p>
    <w:p w14:paraId="5BAF1AAB" w14:textId="59EFE8E9" w:rsidR="00192270" w:rsidRPr="00F77A46" w:rsidRDefault="00192270" w:rsidP="00F77A46">
      <w:pPr>
        <w:rPr>
          <w:rFonts w:ascii="Verdana" w:eastAsia="Times New Roman" w:hAnsi="Verdana"/>
          <w:color w:val="0E101A"/>
          <w:sz w:val="24"/>
          <w:lang w:val="en-GB" w:eastAsia="es-ES"/>
        </w:rPr>
      </w:pPr>
      <w:r w:rsidRPr="008B0449">
        <w:rPr>
          <w:rFonts w:ascii="Verdana" w:eastAsia="Times New Roman" w:hAnsi="Verdana"/>
          <w:color w:val="0E101A"/>
          <w:sz w:val="24"/>
          <w:lang w:val="en-GB" w:eastAsia="es-ES"/>
        </w:rPr>
        <w:t xml:space="preserve">Inkjet is, </w:t>
      </w:r>
      <w:r>
        <w:rPr>
          <w:rFonts w:ascii="Verdana" w:eastAsia="Times New Roman" w:hAnsi="Verdana"/>
          <w:color w:val="0E101A"/>
          <w:sz w:val="24"/>
          <w:lang w:val="en-GB" w:eastAsia="es-ES"/>
        </w:rPr>
        <w:t>in my opinion</w:t>
      </w:r>
      <w:r w:rsidRPr="008B0449">
        <w:rPr>
          <w:rFonts w:ascii="Verdana" w:eastAsia="Times New Roman" w:hAnsi="Verdana"/>
          <w:color w:val="0E101A"/>
          <w:sz w:val="24"/>
          <w:lang w:val="en-GB" w:eastAsia="es-ES"/>
        </w:rPr>
        <w:t>, one of the most disruptive</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 xml:space="preserve">technologies to enter the production print market in </w:t>
      </w:r>
      <w:r>
        <w:rPr>
          <w:rFonts w:ascii="Verdana" w:eastAsia="Times New Roman" w:hAnsi="Verdana"/>
          <w:color w:val="0E101A"/>
          <w:sz w:val="24"/>
          <w:lang w:val="en-GB" w:eastAsia="es-ES"/>
        </w:rPr>
        <w:t>the past decade</w:t>
      </w:r>
      <w:r w:rsidRPr="008B0449">
        <w:rPr>
          <w:rFonts w:ascii="Verdana" w:eastAsia="Times New Roman" w:hAnsi="Verdana"/>
          <w:color w:val="0E101A"/>
          <w:sz w:val="24"/>
          <w:lang w:val="en-GB" w:eastAsia="es-ES"/>
        </w:rPr>
        <w:t>. Traditionally a toner dominated industry, inkjet has</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arrived to redefine the landscape of commercial printing</w:t>
      </w:r>
      <w:r>
        <w:rPr>
          <w:rFonts w:ascii="Verdana" w:eastAsia="Times New Roman" w:hAnsi="Verdana"/>
          <w:color w:val="0E101A"/>
          <w:sz w:val="24"/>
          <w:lang w:val="en-GB" w:eastAsia="es-ES"/>
        </w:rPr>
        <w:t xml:space="preserve"> and in-plant operations. Businesses want media flexibility without having to sacrifice reliability – w</w:t>
      </w:r>
      <w:r w:rsidRPr="008B0449">
        <w:rPr>
          <w:rFonts w:ascii="Verdana" w:eastAsia="Times New Roman" w:hAnsi="Verdana"/>
          <w:color w:val="0E101A"/>
          <w:sz w:val="24"/>
          <w:lang w:val="en-GB" w:eastAsia="es-ES"/>
        </w:rPr>
        <w:t>ith good adhesion and drying properties, water</w:t>
      </w:r>
      <w:r>
        <w:rPr>
          <w:rFonts w:ascii="Verdana" w:eastAsia="Times New Roman" w:hAnsi="Verdana"/>
          <w:color w:val="0E101A"/>
          <w:sz w:val="24"/>
          <w:lang w:val="en-GB" w:eastAsia="es-ES"/>
        </w:rPr>
        <w:t>-</w:t>
      </w:r>
      <w:r w:rsidRPr="008B0449">
        <w:rPr>
          <w:rFonts w:ascii="Verdana" w:eastAsia="Times New Roman" w:hAnsi="Verdana"/>
          <w:color w:val="0E101A"/>
          <w:sz w:val="24"/>
          <w:lang w:val="en-GB" w:eastAsia="es-ES"/>
        </w:rPr>
        <w:t>based inkjet is suitable for printing on many surfaces, thus increasing the range of media types that can be handled.</w:t>
      </w:r>
      <w:r>
        <w:rPr>
          <w:rFonts w:ascii="Verdana" w:eastAsia="Times New Roman" w:hAnsi="Verdana"/>
          <w:color w:val="0E101A"/>
          <w:sz w:val="24"/>
          <w:lang w:val="en-GB" w:eastAsia="es-ES"/>
        </w:rPr>
        <w:t xml:space="preserve"> Furthermore, d</w:t>
      </w:r>
      <w:r w:rsidRPr="008B0449">
        <w:rPr>
          <w:rFonts w:ascii="Verdana" w:eastAsia="Times New Roman" w:hAnsi="Verdana"/>
          <w:color w:val="0E101A"/>
          <w:sz w:val="24"/>
          <w:lang w:val="en-GB" w:eastAsia="es-ES"/>
        </w:rPr>
        <w:t xml:space="preserve">ue to their water-based nature, </w:t>
      </w:r>
      <w:r w:rsidR="001D5DB9">
        <w:rPr>
          <w:rFonts w:ascii="Verdana" w:eastAsia="Times New Roman" w:hAnsi="Verdana"/>
          <w:color w:val="0E101A"/>
          <w:sz w:val="24"/>
          <w:lang w:val="en-GB" w:eastAsia="es-ES"/>
        </w:rPr>
        <w:t xml:space="preserve">Kyocera’s </w:t>
      </w:r>
      <w:r w:rsidRPr="008B0449">
        <w:rPr>
          <w:rFonts w:ascii="Verdana" w:eastAsia="Times New Roman" w:hAnsi="Verdana"/>
          <w:color w:val="0E101A"/>
          <w:sz w:val="24"/>
          <w:lang w:val="en-GB" w:eastAsia="es-ES"/>
        </w:rPr>
        <w:t>cost-efficient inks offer sustainability w</w:t>
      </w:r>
      <w:r>
        <w:rPr>
          <w:rFonts w:ascii="Verdana" w:eastAsia="Times New Roman" w:hAnsi="Verdana"/>
          <w:color w:val="0E101A"/>
          <w:sz w:val="24"/>
          <w:lang w:val="en-GB" w:eastAsia="es-ES"/>
        </w:rPr>
        <w:t>hile enhancing output</w:t>
      </w:r>
      <w:r w:rsidRPr="008B0449">
        <w:rPr>
          <w:rFonts w:ascii="Verdana" w:eastAsia="Times New Roman" w:hAnsi="Verdana"/>
          <w:color w:val="0E101A"/>
          <w:sz w:val="24"/>
          <w:lang w:val="en-GB" w:eastAsia="es-ES"/>
        </w:rPr>
        <w:t xml:space="preserve"> quality </w:t>
      </w:r>
      <w:r>
        <w:rPr>
          <w:rFonts w:ascii="Verdana" w:eastAsia="Times New Roman" w:hAnsi="Verdana"/>
          <w:color w:val="0E101A"/>
          <w:sz w:val="24"/>
          <w:lang w:val="en-GB" w:eastAsia="es-ES"/>
        </w:rPr>
        <w:t>and overall</w:t>
      </w:r>
      <w:r w:rsidRPr="008B0449">
        <w:rPr>
          <w:rFonts w:ascii="Verdana" w:eastAsia="Times New Roman" w:hAnsi="Verdana"/>
          <w:color w:val="0E101A"/>
          <w:sz w:val="24"/>
          <w:lang w:val="en-GB" w:eastAsia="es-ES"/>
        </w:rPr>
        <w:t xml:space="preserve"> productivity</w:t>
      </w:r>
      <w:r>
        <w:rPr>
          <w:rFonts w:ascii="Verdana" w:eastAsia="Times New Roman" w:hAnsi="Verdana"/>
          <w:color w:val="0E101A"/>
          <w:sz w:val="24"/>
          <w:lang w:val="en-GB" w:eastAsia="es-ES"/>
        </w:rPr>
        <w:t>. During the busiest days, downtime can be a major momentum killer and customers will take their business elsewhere in an instant. To this end</w:t>
      </w:r>
      <w:r w:rsidR="001F2E0B">
        <w:rPr>
          <w:rFonts w:ascii="Verdana" w:eastAsia="Times New Roman" w:hAnsi="Verdana"/>
          <w:color w:val="0E101A"/>
          <w:sz w:val="24"/>
          <w:lang w:val="en-GB" w:eastAsia="es-ES"/>
        </w:rPr>
        <w:t xml:space="preserve">, our </w:t>
      </w:r>
      <w:r>
        <w:rPr>
          <w:rFonts w:ascii="Verdana" w:eastAsia="Times New Roman" w:hAnsi="Verdana"/>
          <w:color w:val="0E101A"/>
          <w:sz w:val="24"/>
          <w:lang w:val="en-GB" w:eastAsia="es-ES"/>
        </w:rPr>
        <w:t>i</w:t>
      </w:r>
      <w:r w:rsidRPr="008B0449">
        <w:rPr>
          <w:rFonts w:ascii="Verdana" w:eastAsia="Times New Roman" w:hAnsi="Verdana"/>
          <w:color w:val="0E101A"/>
          <w:sz w:val="24"/>
          <w:lang w:val="en-GB" w:eastAsia="es-ES"/>
        </w:rPr>
        <w:t>nkjet is</w:t>
      </w:r>
      <w:r>
        <w:rPr>
          <w:rFonts w:ascii="Verdana" w:eastAsia="Times New Roman" w:hAnsi="Verdana"/>
          <w:color w:val="0E101A"/>
          <w:sz w:val="24"/>
          <w:lang w:val="en-GB" w:eastAsia="es-ES"/>
        </w:rPr>
        <w:t xml:space="preserve"> – </w:t>
      </w:r>
      <w:r w:rsidRPr="008B0449">
        <w:rPr>
          <w:rFonts w:ascii="Verdana" w:eastAsia="Times New Roman" w:hAnsi="Verdana"/>
          <w:color w:val="0E101A"/>
          <w:sz w:val="24"/>
          <w:lang w:val="en-GB" w:eastAsia="es-ES"/>
        </w:rPr>
        <w:t>compared to other printing technologies like offset or toner based</w:t>
      </w:r>
      <w:r>
        <w:rPr>
          <w:rFonts w:ascii="Verdana" w:eastAsia="Times New Roman" w:hAnsi="Verdana"/>
          <w:color w:val="0E101A"/>
          <w:sz w:val="24"/>
          <w:lang w:val="en-GB" w:eastAsia="es-ES"/>
        </w:rPr>
        <w:t xml:space="preserve"> – </w:t>
      </w:r>
      <w:r w:rsidRPr="008B0449">
        <w:rPr>
          <w:rFonts w:ascii="Verdana" w:eastAsia="Times New Roman" w:hAnsi="Verdana"/>
          <w:color w:val="0E101A"/>
          <w:sz w:val="24"/>
          <w:lang w:val="en-GB" w:eastAsia="es-ES"/>
        </w:rPr>
        <w:t>a true non-contact printing technology</w:t>
      </w:r>
      <w:r>
        <w:rPr>
          <w:rFonts w:ascii="Verdana" w:eastAsia="Times New Roman" w:hAnsi="Verdana"/>
          <w:color w:val="0E101A"/>
          <w:sz w:val="24"/>
          <w:lang w:val="en-GB" w:eastAsia="es-ES"/>
        </w:rPr>
        <w:t xml:space="preserve"> which means that the likelihood of downtime is minimal. </w:t>
      </w:r>
    </w:p>
    <w:p w14:paraId="7C6796FE" w14:textId="77777777" w:rsidR="008B0449" w:rsidRDefault="008B0449" w:rsidP="008B0449">
      <w:pPr>
        <w:rPr>
          <w:rFonts w:ascii="Verdana" w:eastAsia="Times New Roman" w:hAnsi="Verdana"/>
          <w:color w:val="0E101A"/>
          <w:sz w:val="24"/>
          <w:lang w:val="en-GB" w:eastAsia="es-ES"/>
        </w:rPr>
      </w:pPr>
    </w:p>
    <w:p w14:paraId="25C13563" w14:textId="77777777" w:rsidR="008B0449" w:rsidRPr="008B0449" w:rsidRDefault="008B0449" w:rsidP="008B0449">
      <w:pPr>
        <w:rPr>
          <w:rFonts w:ascii="Verdana" w:eastAsia="Times New Roman" w:hAnsi="Verdana"/>
          <w:b/>
          <w:bCs/>
          <w:color w:val="0E101A"/>
          <w:sz w:val="24"/>
          <w:lang w:val="en-GB" w:eastAsia="es-ES"/>
        </w:rPr>
      </w:pPr>
      <w:r w:rsidRPr="008B0449">
        <w:rPr>
          <w:rFonts w:ascii="Verdana" w:eastAsia="Times New Roman" w:hAnsi="Verdana"/>
          <w:b/>
          <w:bCs/>
          <w:color w:val="0E101A"/>
          <w:sz w:val="24"/>
          <w:lang w:val="en-GB" w:eastAsia="es-ES"/>
        </w:rPr>
        <w:t>Sustainable operations</w:t>
      </w:r>
    </w:p>
    <w:p w14:paraId="081677D1" w14:textId="77777777" w:rsidR="00F77A46" w:rsidRDefault="00F77A46" w:rsidP="008B0449">
      <w:pPr>
        <w:rPr>
          <w:rFonts w:ascii="Verdana" w:eastAsia="Times New Roman" w:hAnsi="Verdana"/>
          <w:color w:val="0E101A"/>
          <w:sz w:val="24"/>
          <w:lang w:val="en-GB" w:eastAsia="es-ES"/>
        </w:rPr>
      </w:pPr>
    </w:p>
    <w:p w14:paraId="6A279E57" w14:textId="7B4EBF7C" w:rsidR="00C91862" w:rsidRDefault="00E3539F" w:rsidP="008B0449">
      <w:pPr>
        <w:rPr>
          <w:rFonts w:ascii="Verdana" w:eastAsia="Times New Roman" w:hAnsi="Verdana"/>
          <w:color w:val="0E101A"/>
          <w:sz w:val="24"/>
          <w:lang w:val="en-GB" w:eastAsia="es-ES"/>
        </w:rPr>
      </w:pPr>
      <w:r w:rsidRPr="00F77A46">
        <w:rPr>
          <w:rFonts w:ascii="Verdana" w:eastAsia="Times New Roman" w:hAnsi="Verdana"/>
          <w:color w:val="0E101A"/>
          <w:sz w:val="24"/>
          <w:lang w:val="en-GB" w:eastAsia="es-ES"/>
        </w:rPr>
        <w:t>Sustainability is taking on greater importance among</w:t>
      </w:r>
      <w:r>
        <w:rPr>
          <w:rFonts w:ascii="Verdana" w:eastAsia="Times New Roman" w:hAnsi="Verdana"/>
          <w:color w:val="0E101A"/>
          <w:sz w:val="24"/>
          <w:lang w:val="en-GB" w:eastAsia="es-ES"/>
        </w:rPr>
        <w:t xml:space="preserve"> </w:t>
      </w:r>
      <w:r w:rsidRPr="00F77A46">
        <w:rPr>
          <w:rFonts w:ascii="Verdana" w:eastAsia="Times New Roman" w:hAnsi="Verdana"/>
          <w:color w:val="0E101A"/>
          <w:sz w:val="24"/>
          <w:lang w:val="en-GB" w:eastAsia="es-ES"/>
        </w:rPr>
        <w:t>today’s customers – many are now unwilling to do business</w:t>
      </w:r>
      <w:r>
        <w:rPr>
          <w:rFonts w:ascii="Verdana" w:eastAsia="Times New Roman" w:hAnsi="Verdana"/>
          <w:color w:val="0E101A"/>
          <w:sz w:val="24"/>
          <w:lang w:val="en-GB" w:eastAsia="es-ES"/>
        </w:rPr>
        <w:t xml:space="preserve"> </w:t>
      </w:r>
      <w:r w:rsidRPr="00F77A46">
        <w:rPr>
          <w:rFonts w:ascii="Verdana" w:eastAsia="Times New Roman" w:hAnsi="Verdana"/>
          <w:color w:val="0E101A"/>
          <w:sz w:val="24"/>
          <w:lang w:val="en-GB" w:eastAsia="es-ES"/>
        </w:rPr>
        <w:t>with organisations who they perceive to be unsustainable.</w:t>
      </w:r>
      <w:r>
        <w:rPr>
          <w:rFonts w:ascii="Verdana" w:eastAsia="Times New Roman" w:hAnsi="Verdana"/>
          <w:color w:val="0E101A"/>
          <w:sz w:val="24"/>
          <w:lang w:val="en-GB" w:eastAsia="es-ES"/>
        </w:rPr>
        <w:t xml:space="preserve"> </w:t>
      </w:r>
      <w:r w:rsidR="00192270">
        <w:rPr>
          <w:rFonts w:ascii="Verdana" w:eastAsia="Times New Roman" w:hAnsi="Verdana"/>
          <w:color w:val="0E101A"/>
          <w:sz w:val="24"/>
          <w:lang w:val="en-GB" w:eastAsia="es-ES"/>
        </w:rPr>
        <w:t>But sustainability shouldn’t have to come at the expense of productivity or output quality</w:t>
      </w:r>
      <w:r w:rsidR="001F2E0B">
        <w:rPr>
          <w:rFonts w:ascii="Verdana" w:eastAsia="Times New Roman" w:hAnsi="Verdana"/>
          <w:color w:val="0E101A"/>
          <w:sz w:val="24"/>
          <w:lang w:val="en-GB" w:eastAsia="es-ES"/>
        </w:rPr>
        <w:t>,</w:t>
      </w:r>
      <w:r w:rsidR="00192270">
        <w:rPr>
          <w:rFonts w:ascii="Verdana" w:eastAsia="Times New Roman" w:hAnsi="Verdana"/>
          <w:color w:val="0E101A"/>
          <w:sz w:val="24"/>
          <w:lang w:val="en-GB" w:eastAsia="es-ES"/>
        </w:rPr>
        <w:t xml:space="preserve"> and this explains why so many businesses across different industries are turning to Kyocera’s inkjet technology.</w:t>
      </w:r>
      <w:r w:rsidR="00C91862">
        <w:rPr>
          <w:rFonts w:ascii="Verdana" w:eastAsia="Times New Roman" w:hAnsi="Verdana"/>
          <w:color w:val="0E101A"/>
          <w:sz w:val="24"/>
          <w:lang w:val="en-GB" w:eastAsia="es-ES"/>
        </w:rPr>
        <w:t xml:space="preserve"> “We stand out in the commercial printing industry,” </w:t>
      </w:r>
      <w:r w:rsidR="00F4583D">
        <w:rPr>
          <w:rFonts w:ascii="Verdana" w:eastAsia="Times New Roman" w:hAnsi="Verdana"/>
          <w:color w:val="0E101A"/>
          <w:sz w:val="24"/>
          <w:lang w:val="en-GB" w:eastAsia="es-ES"/>
        </w:rPr>
        <w:t>says</w:t>
      </w:r>
      <w:r w:rsidR="00C91862">
        <w:rPr>
          <w:rFonts w:ascii="Verdana" w:eastAsia="Times New Roman" w:hAnsi="Verdana"/>
          <w:color w:val="0E101A"/>
          <w:sz w:val="24"/>
          <w:lang w:val="en-GB" w:eastAsia="es-ES"/>
        </w:rPr>
        <w:t xml:space="preserve"> Mr. </w:t>
      </w:r>
      <w:proofErr w:type="spellStart"/>
      <w:r w:rsidR="00C91862" w:rsidRPr="00805626">
        <w:rPr>
          <w:rFonts w:ascii="Verdana" w:eastAsia="Times New Roman" w:hAnsi="Verdana"/>
          <w:color w:val="0E101A"/>
          <w:sz w:val="24"/>
          <w:lang w:val="en-GB" w:eastAsia="es-ES"/>
        </w:rPr>
        <w:t>Marubayashi</w:t>
      </w:r>
      <w:proofErr w:type="spellEnd"/>
      <w:r w:rsidR="00C91862">
        <w:rPr>
          <w:rFonts w:ascii="Verdana" w:eastAsia="Times New Roman" w:hAnsi="Verdana"/>
          <w:color w:val="0E101A"/>
          <w:sz w:val="24"/>
          <w:lang w:val="en-GB" w:eastAsia="es-ES"/>
        </w:rPr>
        <w:t>, “because we place the utmost importance on the environment and our customers’ needs. Sustainability has always been a core pillar for Kyocera, a</w:t>
      </w:r>
      <w:r w:rsidR="00612B6F">
        <w:rPr>
          <w:rFonts w:ascii="Verdana" w:eastAsia="Times New Roman" w:hAnsi="Verdana"/>
          <w:color w:val="0E101A"/>
          <w:sz w:val="24"/>
          <w:lang w:val="en-GB" w:eastAsia="es-ES"/>
        </w:rPr>
        <w:t>s has our dedication to doing what is right as human beings; that is why we will continue to champion eco-friendly product design without compromising on quality.</w:t>
      </w:r>
      <w:r w:rsidR="00C91862">
        <w:rPr>
          <w:rFonts w:ascii="Verdana" w:eastAsia="Times New Roman" w:hAnsi="Verdana"/>
          <w:color w:val="0E101A"/>
          <w:sz w:val="24"/>
          <w:lang w:val="en-GB" w:eastAsia="es-ES"/>
        </w:rPr>
        <w:t>”</w:t>
      </w:r>
    </w:p>
    <w:p w14:paraId="13CCED02" w14:textId="77777777" w:rsidR="00C91862" w:rsidRDefault="00C91862" w:rsidP="008B0449">
      <w:pPr>
        <w:rPr>
          <w:rFonts w:ascii="Verdana" w:eastAsia="Times New Roman" w:hAnsi="Verdana"/>
          <w:color w:val="0E101A"/>
          <w:sz w:val="24"/>
          <w:lang w:val="en-GB" w:eastAsia="es-ES"/>
        </w:rPr>
      </w:pPr>
    </w:p>
    <w:p w14:paraId="1FD40860" w14:textId="13EF9B5B" w:rsidR="008B0449" w:rsidRDefault="00F77A46" w:rsidP="008B0449">
      <w:pPr>
        <w:rPr>
          <w:rFonts w:ascii="Verdana" w:eastAsia="Times New Roman" w:hAnsi="Verdana"/>
          <w:color w:val="0E101A"/>
          <w:sz w:val="24"/>
          <w:lang w:val="en-GB" w:eastAsia="es-ES"/>
        </w:rPr>
      </w:pPr>
      <w:r w:rsidRPr="00F77A46">
        <w:rPr>
          <w:rFonts w:ascii="Verdana" w:eastAsia="Times New Roman" w:hAnsi="Verdana"/>
          <w:color w:val="0E101A"/>
          <w:sz w:val="24"/>
          <w:lang w:val="en-GB" w:eastAsia="es-ES"/>
        </w:rPr>
        <w:t xml:space="preserve">Our rapidly growing portfolio of </w:t>
      </w:r>
      <w:r w:rsidR="001F2E0B" w:rsidRPr="00F77A46">
        <w:rPr>
          <w:rFonts w:ascii="Verdana" w:eastAsia="Times New Roman" w:hAnsi="Verdana"/>
          <w:color w:val="0E101A"/>
          <w:sz w:val="24"/>
          <w:lang w:val="en-GB" w:eastAsia="es-ES"/>
        </w:rPr>
        <w:t>environmentally</w:t>
      </w:r>
      <w:r w:rsidR="001F2E0B">
        <w:rPr>
          <w:rFonts w:ascii="Verdana" w:eastAsia="Times New Roman" w:hAnsi="Verdana"/>
          <w:color w:val="0E101A"/>
          <w:sz w:val="24"/>
          <w:lang w:val="en-GB" w:eastAsia="es-ES"/>
        </w:rPr>
        <w:t xml:space="preserve"> responsible</w:t>
      </w:r>
      <w:r w:rsidRPr="00F77A46">
        <w:rPr>
          <w:rFonts w:ascii="Verdana" w:eastAsia="Times New Roman" w:hAnsi="Verdana"/>
          <w:color w:val="0E101A"/>
          <w:sz w:val="24"/>
          <w:lang w:val="en-GB" w:eastAsia="es-ES"/>
        </w:rPr>
        <w:t xml:space="preserve"> </w:t>
      </w:r>
      <w:r w:rsidR="00192270">
        <w:rPr>
          <w:rFonts w:ascii="Verdana" w:eastAsia="Times New Roman" w:hAnsi="Verdana"/>
          <w:color w:val="0E101A"/>
          <w:sz w:val="24"/>
          <w:lang w:val="en-GB" w:eastAsia="es-ES"/>
        </w:rPr>
        <w:t>inkjet devices</w:t>
      </w:r>
      <w:r w:rsidRPr="00F77A46">
        <w:rPr>
          <w:rFonts w:ascii="Verdana" w:eastAsia="Times New Roman" w:hAnsi="Verdana"/>
          <w:color w:val="0E101A"/>
          <w:sz w:val="24"/>
          <w:lang w:val="en-GB" w:eastAsia="es-ES"/>
        </w:rPr>
        <w:t xml:space="preserve"> shows how serious we are</w:t>
      </w:r>
      <w:r>
        <w:rPr>
          <w:rFonts w:ascii="Verdana" w:eastAsia="Times New Roman" w:hAnsi="Verdana"/>
          <w:color w:val="0E101A"/>
          <w:sz w:val="24"/>
          <w:lang w:val="en-GB" w:eastAsia="es-ES"/>
        </w:rPr>
        <w:t xml:space="preserve"> </w:t>
      </w:r>
      <w:r w:rsidRPr="00F77A46">
        <w:rPr>
          <w:rFonts w:ascii="Verdana" w:eastAsia="Times New Roman" w:hAnsi="Verdana"/>
          <w:color w:val="0E101A"/>
          <w:sz w:val="24"/>
          <w:lang w:val="en-GB" w:eastAsia="es-ES"/>
        </w:rPr>
        <w:t xml:space="preserve">about walking the walk. As we will demonstrate at </w:t>
      </w:r>
      <w:proofErr w:type="spellStart"/>
      <w:r w:rsidRPr="00F77A46">
        <w:rPr>
          <w:rFonts w:ascii="Verdana" w:eastAsia="Times New Roman" w:hAnsi="Verdana"/>
          <w:color w:val="0E101A"/>
          <w:sz w:val="24"/>
          <w:lang w:val="en-GB" w:eastAsia="es-ES"/>
        </w:rPr>
        <w:t>drupa</w:t>
      </w:r>
      <w:proofErr w:type="spellEnd"/>
      <w:r>
        <w:rPr>
          <w:rFonts w:ascii="Verdana" w:eastAsia="Times New Roman" w:hAnsi="Verdana"/>
          <w:color w:val="0E101A"/>
          <w:sz w:val="24"/>
          <w:lang w:val="en-GB" w:eastAsia="es-ES"/>
        </w:rPr>
        <w:t xml:space="preserve"> </w:t>
      </w:r>
      <w:r w:rsidRPr="00F77A46">
        <w:rPr>
          <w:rFonts w:ascii="Verdana" w:eastAsia="Times New Roman" w:hAnsi="Verdana"/>
          <w:color w:val="0E101A"/>
          <w:sz w:val="24"/>
          <w:lang w:val="en-GB" w:eastAsia="es-ES"/>
        </w:rPr>
        <w:t xml:space="preserve">2024, the </w:t>
      </w:r>
      <w:proofErr w:type="spellStart"/>
      <w:r w:rsidRPr="00F77A46">
        <w:rPr>
          <w:rFonts w:ascii="Verdana" w:eastAsia="Times New Roman" w:hAnsi="Verdana"/>
          <w:color w:val="0E101A"/>
          <w:sz w:val="24"/>
          <w:lang w:val="en-GB" w:eastAsia="es-ES"/>
        </w:rPr>
        <w:t>TASKalfa</w:t>
      </w:r>
      <w:proofErr w:type="spellEnd"/>
      <w:r w:rsidRPr="00F77A46">
        <w:rPr>
          <w:rFonts w:ascii="Verdana" w:eastAsia="Times New Roman" w:hAnsi="Verdana"/>
          <w:color w:val="0E101A"/>
          <w:sz w:val="24"/>
          <w:lang w:val="en-GB" w:eastAsia="es-ES"/>
        </w:rPr>
        <w:t xml:space="preserve"> Pro 15000c and TASKalfa Pro 55000c</w:t>
      </w:r>
      <w:r w:rsidR="000C5331">
        <w:rPr>
          <w:rFonts w:ascii="Verdana" w:eastAsia="Times New Roman" w:hAnsi="Verdana"/>
          <w:color w:val="0E101A"/>
          <w:sz w:val="24"/>
          <w:lang w:val="en-GB" w:eastAsia="es-ES"/>
        </w:rPr>
        <w:t xml:space="preserve"> </w:t>
      </w:r>
      <w:r w:rsidRPr="00F77A46">
        <w:rPr>
          <w:rFonts w:ascii="Verdana" w:eastAsia="Times New Roman" w:hAnsi="Verdana"/>
          <w:color w:val="0E101A"/>
          <w:sz w:val="24"/>
          <w:lang w:val="en-GB" w:eastAsia="es-ES"/>
        </w:rPr>
        <w:t>have been designed to minimise wastage and maximise</w:t>
      </w:r>
      <w:r>
        <w:rPr>
          <w:rFonts w:ascii="Verdana" w:eastAsia="Times New Roman" w:hAnsi="Verdana"/>
          <w:color w:val="0E101A"/>
          <w:sz w:val="24"/>
          <w:lang w:val="en-GB" w:eastAsia="es-ES"/>
        </w:rPr>
        <w:t xml:space="preserve"> </w:t>
      </w:r>
      <w:r w:rsidRPr="00F77A46">
        <w:rPr>
          <w:rFonts w:ascii="Verdana" w:eastAsia="Times New Roman" w:hAnsi="Verdana"/>
          <w:color w:val="0E101A"/>
          <w:sz w:val="24"/>
          <w:lang w:val="en-GB" w:eastAsia="es-ES"/>
        </w:rPr>
        <w:t xml:space="preserve">sustainability </w:t>
      </w:r>
      <w:r w:rsidR="00C91862">
        <w:rPr>
          <w:rFonts w:ascii="Verdana" w:eastAsia="Times New Roman" w:hAnsi="Verdana"/>
          <w:color w:val="0E101A"/>
          <w:sz w:val="24"/>
          <w:lang w:val="en-GB" w:eastAsia="es-ES"/>
        </w:rPr>
        <w:t>for</w:t>
      </w:r>
      <w:r w:rsidRPr="00F77A46">
        <w:rPr>
          <w:rFonts w:ascii="Verdana" w:eastAsia="Times New Roman" w:hAnsi="Verdana"/>
          <w:color w:val="0E101A"/>
          <w:sz w:val="24"/>
          <w:lang w:val="en-GB" w:eastAsia="es-ES"/>
        </w:rPr>
        <w:t xml:space="preserve"> </w:t>
      </w:r>
      <w:r w:rsidR="00C91862">
        <w:rPr>
          <w:rFonts w:ascii="Verdana" w:eastAsia="Times New Roman" w:hAnsi="Verdana"/>
          <w:color w:val="0E101A"/>
          <w:sz w:val="24"/>
          <w:lang w:val="en-GB" w:eastAsia="es-ES"/>
        </w:rPr>
        <w:t>K</w:t>
      </w:r>
      <w:r w:rsidRPr="00F77A46">
        <w:rPr>
          <w:rFonts w:ascii="Verdana" w:eastAsia="Times New Roman" w:hAnsi="Verdana"/>
          <w:color w:val="0E101A"/>
          <w:sz w:val="24"/>
          <w:lang w:val="en-GB" w:eastAsia="es-ES"/>
        </w:rPr>
        <w:t>yocera customers</w:t>
      </w:r>
      <w:r w:rsidR="00C91862">
        <w:rPr>
          <w:rFonts w:ascii="Verdana" w:eastAsia="Times New Roman" w:hAnsi="Verdana"/>
          <w:color w:val="0E101A"/>
          <w:sz w:val="24"/>
          <w:lang w:val="en-GB" w:eastAsia="es-ES"/>
        </w:rPr>
        <w:t>’ workflows</w:t>
      </w:r>
      <w:r w:rsidRPr="00F77A46">
        <w:rPr>
          <w:rFonts w:ascii="Verdana" w:eastAsia="Times New Roman" w:hAnsi="Verdana"/>
          <w:color w:val="0E101A"/>
          <w:sz w:val="24"/>
          <w:lang w:val="en-GB" w:eastAsia="es-ES"/>
        </w:rPr>
        <w:t>.</w:t>
      </w:r>
      <w:r w:rsidR="00C91862">
        <w:rPr>
          <w:rFonts w:ascii="Verdana" w:eastAsia="Times New Roman" w:hAnsi="Verdana"/>
          <w:color w:val="0E101A"/>
          <w:sz w:val="24"/>
          <w:lang w:val="en-GB" w:eastAsia="es-ES"/>
        </w:rPr>
        <w:t xml:space="preserve"> </w:t>
      </w:r>
      <w:r w:rsidR="00E3539F">
        <w:rPr>
          <w:rFonts w:ascii="Verdana" w:eastAsia="Times New Roman" w:hAnsi="Verdana"/>
          <w:color w:val="0E101A"/>
          <w:sz w:val="24"/>
          <w:lang w:val="en-GB" w:eastAsia="es-ES"/>
        </w:rPr>
        <w:t>What’s more,</w:t>
      </w:r>
      <w:r w:rsidR="009B622A" w:rsidRPr="009B622A">
        <w:rPr>
          <w:rFonts w:ascii="Verdana" w:eastAsia="Times New Roman" w:hAnsi="Verdana"/>
          <w:color w:val="0E101A"/>
          <w:sz w:val="24"/>
          <w:lang w:val="en-GB" w:eastAsia="es-ES"/>
        </w:rPr>
        <w:t xml:space="preserve"> their</w:t>
      </w:r>
      <w:r w:rsidR="009B622A">
        <w:rPr>
          <w:rFonts w:ascii="Verdana" w:eastAsia="Times New Roman" w:hAnsi="Verdana"/>
          <w:color w:val="0E101A"/>
          <w:sz w:val="24"/>
          <w:lang w:val="en-GB" w:eastAsia="es-ES"/>
        </w:rPr>
        <w:t xml:space="preserve"> </w:t>
      </w:r>
      <w:r w:rsidR="009B622A" w:rsidRPr="009B622A">
        <w:rPr>
          <w:rFonts w:ascii="Verdana" w:eastAsia="Times New Roman" w:hAnsi="Verdana"/>
          <w:color w:val="0E101A"/>
          <w:sz w:val="24"/>
          <w:lang w:val="en-GB" w:eastAsia="es-ES"/>
        </w:rPr>
        <w:t>few moving components contribute to a long</w:t>
      </w:r>
      <w:r w:rsidR="005271E8">
        <w:rPr>
          <w:rFonts w:ascii="Verdana" w:eastAsia="Times New Roman" w:hAnsi="Verdana"/>
          <w:color w:val="0E101A"/>
          <w:sz w:val="24"/>
          <w:lang w:val="en-GB" w:eastAsia="es-ES"/>
        </w:rPr>
        <w:t xml:space="preserve"> </w:t>
      </w:r>
      <w:r w:rsidR="009B622A" w:rsidRPr="009B622A">
        <w:rPr>
          <w:rFonts w:ascii="Verdana" w:eastAsia="Times New Roman" w:hAnsi="Verdana"/>
          <w:color w:val="0E101A"/>
          <w:sz w:val="24"/>
          <w:lang w:val="en-GB" w:eastAsia="es-ES"/>
        </w:rPr>
        <w:t>lifecycle</w:t>
      </w:r>
      <w:r w:rsidR="009B622A">
        <w:rPr>
          <w:rFonts w:ascii="Verdana" w:eastAsia="Times New Roman" w:hAnsi="Verdana"/>
          <w:color w:val="0E101A"/>
          <w:sz w:val="24"/>
          <w:lang w:val="en-GB" w:eastAsia="es-ES"/>
        </w:rPr>
        <w:t xml:space="preserve"> </w:t>
      </w:r>
      <w:r w:rsidR="009B622A" w:rsidRPr="009B622A">
        <w:rPr>
          <w:rFonts w:ascii="Verdana" w:eastAsia="Times New Roman" w:hAnsi="Verdana"/>
          <w:color w:val="0E101A"/>
          <w:sz w:val="24"/>
          <w:lang w:val="en-GB" w:eastAsia="es-ES"/>
        </w:rPr>
        <w:t xml:space="preserve">and </w:t>
      </w:r>
      <w:r w:rsidR="009A0C80">
        <w:rPr>
          <w:rFonts w:ascii="Verdana" w:eastAsia="Times New Roman" w:hAnsi="Verdana"/>
          <w:color w:val="0E101A"/>
          <w:sz w:val="24"/>
          <w:lang w:val="en-GB" w:eastAsia="es-ES"/>
        </w:rPr>
        <w:t>these</w:t>
      </w:r>
      <w:r w:rsidR="009B622A" w:rsidRPr="009B622A">
        <w:rPr>
          <w:rFonts w:ascii="Verdana" w:eastAsia="Times New Roman" w:hAnsi="Verdana"/>
          <w:color w:val="0E101A"/>
          <w:sz w:val="24"/>
          <w:lang w:val="en-GB" w:eastAsia="es-ES"/>
        </w:rPr>
        <w:t xml:space="preserve"> machine</w:t>
      </w:r>
      <w:r w:rsidR="009A0C80">
        <w:rPr>
          <w:rFonts w:ascii="Verdana" w:eastAsia="Times New Roman" w:hAnsi="Verdana"/>
          <w:color w:val="0E101A"/>
          <w:sz w:val="24"/>
          <w:lang w:val="en-GB" w:eastAsia="es-ES"/>
        </w:rPr>
        <w:t>s also</w:t>
      </w:r>
      <w:r w:rsidR="009B622A" w:rsidRPr="009B622A">
        <w:rPr>
          <w:rFonts w:ascii="Verdana" w:eastAsia="Times New Roman" w:hAnsi="Verdana"/>
          <w:color w:val="0E101A"/>
          <w:sz w:val="24"/>
          <w:lang w:val="en-GB" w:eastAsia="es-ES"/>
        </w:rPr>
        <w:t xml:space="preserve"> contain reusable parts</w:t>
      </w:r>
      <w:r w:rsidR="009A0C80">
        <w:rPr>
          <w:rFonts w:ascii="Verdana" w:eastAsia="Times New Roman" w:hAnsi="Verdana"/>
          <w:color w:val="0E101A"/>
          <w:sz w:val="24"/>
          <w:lang w:val="en-GB" w:eastAsia="es-ES"/>
        </w:rPr>
        <w:t xml:space="preserve">, while </w:t>
      </w:r>
      <w:r w:rsidR="009B622A" w:rsidRPr="009B622A">
        <w:rPr>
          <w:rFonts w:ascii="Verdana" w:eastAsia="Times New Roman" w:hAnsi="Verdana"/>
          <w:color w:val="0E101A"/>
          <w:sz w:val="24"/>
          <w:lang w:val="en-GB" w:eastAsia="es-ES"/>
        </w:rPr>
        <w:t>yield</w:t>
      </w:r>
      <w:r w:rsidR="009A0C80">
        <w:rPr>
          <w:rFonts w:ascii="Verdana" w:eastAsia="Times New Roman" w:hAnsi="Verdana"/>
          <w:color w:val="0E101A"/>
          <w:sz w:val="24"/>
          <w:lang w:val="en-GB" w:eastAsia="es-ES"/>
        </w:rPr>
        <w:t>ing</w:t>
      </w:r>
      <w:r w:rsidR="009B622A">
        <w:rPr>
          <w:rFonts w:ascii="Verdana" w:eastAsia="Times New Roman" w:hAnsi="Verdana"/>
          <w:color w:val="0E101A"/>
          <w:sz w:val="24"/>
          <w:lang w:val="en-GB" w:eastAsia="es-ES"/>
        </w:rPr>
        <w:t xml:space="preserve"> </w:t>
      </w:r>
      <w:r w:rsidR="009B622A" w:rsidRPr="009B622A">
        <w:rPr>
          <w:rFonts w:ascii="Verdana" w:eastAsia="Times New Roman" w:hAnsi="Verdana"/>
          <w:color w:val="0E101A"/>
          <w:sz w:val="24"/>
          <w:lang w:val="en-GB" w:eastAsia="es-ES"/>
        </w:rPr>
        <w:t>minimal disposable waste during operation</w:t>
      </w:r>
      <w:r w:rsidR="001F2E0B">
        <w:rPr>
          <w:rFonts w:ascii="Verdana" w:eastAsia="Times New Roman" w:hAnsi="Verdana"/>
          <w:color w:val="0E101A"/>
          <w:sz w:val="24"/>
          <w:lang w:val="en-GB" w:eastAsia="es-ES"/>
        </w:rPr>
        <w:t xml:space="preserve"> – r</w:t>
      </w:r>
      <w:r w:rsidR="008B0449" w:rsidRPr="008B0449">
        <w:rPr>
          <w:rFonts w:ascii="Verdana" w:eastAsia="Times New Roman" w:hAnsi="Verdana"/>
          <w:color w:val="0E101A"/>
          <w:sz w:val="24"/>
          <w:lang w:val="en-GB" w:eastAsia="es-ES"/>
        </w:rPr>
        <w:t>obust devices that minimise energy</w:t>
      </w:r>
      <w:r w:rsidR="008B0449">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consumption and waste will come to the fore</w:t>
      </w:r>
      <w:r w:rsidR="008B0449">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 xml:space="preserve">in 2024. </w:t>
      </w:r>
    </w:p>
    <w:p w14:paraId="4995E4B9" w14:textId="77777777" w:rsidR="008B0449" w:rsidRDefault="008B0449" w:rsidP="008B0449">
      <w:pPr>
        <w:rPr>
          <w:rFonts w:ascii="Verdana" w:eastAsia="Times New Roman" w:hAnsi="Verdana"/>
          <w:color w:val="0E101A"/>
          <w:sz w:val="24"/>
          <w:lang w:val="en-GB" w:eastAsia="es-ES"/>
        </w:rPr>
      </w:pPr>
    </w:p>
    <w:p w14:paraId="14FCA0FB" w14:textId="14DFC2B6" w:rsidR="009B622A" w:rsidRPr="00665488" w:rsidRDefault="008B0449" w:rsidP="008B0449">
      <w:pPr>
        <w:rPr>
          <w:rFonts w:ascii="Verdana" w:eastAsia="Times New Roman" w:hAnsi="Verdana"/>
          <w:b/>
          <w:bCs/>
          <w:color w:val="0E101A"/>
          <w:sz w:val="24"/>
          <w:lang w:val="en-GB" w:eastAsia="es-ES"/>
        </w:rPr>
      </w:pPr>
      <w:r w:rsidRPr="008B0449">
        <w:rPr>
          <w:rFonts w:ascii="Verdana" w:eastAsia="Times New Roman" w:hAnsi="Verdana"/>
          <w:b/>
          <w:bCs/>
          <w:color w:val="0E101A"/>
          <w:sz w:val="24"/>
          <w:lang w:val="en-GB" w:eastAsia="es-ES"/>
        </w:rPr>
        <w:t>Automation-driven productivity</w:t>
      </w:r>
    </w:p>
    <w:p w14:paraId="5486E9DF" w14:textId="77777777" w:rsidR="009B622A" w:rsidRDefault="009B622A" w:rsidP="008B0449">
      <w:pPr>
        <w:rPr>
          <w:rFonts w:ascii="Verdana" w:eastAsia="Times New Roman" w:hAnsi="Verdana"/>
          <w:color w:val="0E101A"/>
          <w:sz w:val="24"/>
          <w:lang w:val="en-GB" w:eastAsia="es-ES"/>
        </w:rPr>
      </w:pPr>
    </w:p>
    <w:p w14:paraId="0D81E7ED" w14:textId="788DA5F6" w:rsidR="008B0449" w:rsidRDefault="009B622A" w:rsidP="008B0449">
      <w:pPr>
        <w:rPr>
          <w:rFonts w:ascii="Verdana" w:eastAsia="Times New Roman" w:hAnsi="Verdana"/>
          <w:color w:val="0E101A"/>
          <w:sz w:val="24"/>
          <w:lang w:val="en-GB" w:eastAsia="es-ES"/>
        </w:rPr>
      </w:pPr>
      <w:r w:rsidRPr="009B622A">
        <w:rPr>
          <w:rFonts w:ascii="Verdana" w:eastAsia="Times New Roman" w:hAnsi="Verdana"/>
          <w:color w:val="0E101A"/>
          <w:sz w:val="24"/>
          <w:lang w:val="en-GB" w:eastAsia="es-ES"/>
        </w:rPr>
        <w:t>As turnaround times continue to tighten, device uptime will</w:t>
      </w:r>
      <w:r>
        <w:rPr>
          <w:rFonts w:ascii="Verdana" w:eastAsia="Times New Roman" w:hAnsi="Verdana"/>
          <w:color w:val="0E101A"/>
          <w:sz w:val="24"/>
          <w:lang w:val="en-GB" w:eastAsia="es-ES"/>
        </w:rPr>
        <w:t xml:space="preserve"> </w:t>
      </w:r>
      <w:r w:rsidRPr="009B622A">
        <w:rPr>
          <w:rFonts w:ascii="Verdana" w:eastAsia="Times New Roman" w:hAnsi="Verdana"/>
          <w:color w:val="0E101A"/>
          <w:sz w:val="24"/>
          <w:lang w:val="en-GB" w:eastAsia="es-ES"/>
        </w:rPr>
        <w:t xml:space="preserve">be </w:t>
      </w:r>
      <w:r w:rsidR="00361C3B">
        <w:rPr>
          <w:rFonts w:ascii="Verdana" w:eastAsia="Times New Roman" w:hAnsi="Verdana"/>
          <w:color w:val="0E101A"/>
          <w:sz w:val="24"/>
          <w:lang w:val="en-GB" w:eastAsia="es-ES"/>
        </w:rPr>
        <w:t>a</w:t>
      </w:r>
      <w:r w:rsidRPr="009B622A">
        <w:rPr>
          <w:rFonts w:ascii="Verdana" w:eastAsia="Times New Roman" w:hAnsi="Verdana"/>
          <w:color w:val="0E101A"/>
          <w:sz w:val="24"/>
          <w:lang w:val="en-GB" w:eastAsia="es-ES"/>
        </w:rPr>
        <w:t xml:space="preserve"> major determinant of success in </w:t>
      </w:r>
      <w:r w:rsidR="00612B6F">
        <w:rPr>
          <w:rFonts w:ascii="Verdana" w:eastAsia="Times New Roman" w:hAnsi="Verdana"/>
          <w:color w:val="0E101A"/>
          <w:sz w:val="24"/>
          <w:lang w:val="en-GB" w:eastAsia="es-ES"/>
        </w:rPr>
        <w:t>commercial</w:t>
      </w:r>
      <w:r>
        <w:rPr>
          <w:rFonts w:ascii="Verdana" w:eastAsia="Times New Roman" w:hAnsi="Verdana"/>
          <w:color w:val="0E101A"/>
          <w:sz w:val="24"/>
          <w:lang w:val="en-GB" w:eastAsia="es-ES"/>
        </w:rPr>
        <w:t xml:space="preserve"> </w:t>
      </w:r>
      <w:r w:rsidRPr="009B622A">
        <w:rPr>
          <w:rFonts w:ascii="Verdana" w:eastAsia="Times New Roman" w:hAnsi="Verdana"/>
          <w:color w:val="0E101A"/>
          <w:sz w:val="24"/>
          <w:lang w:val="en-GB" w:eastAsia="es-ES"/>
        </w:rPr>
        <w:t>print during 2024.</w:t>
      </w:r>
      <w:r w:rsidR="00361C3B">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 xml:space="preserve">The value of </w:t>
      </w:r>
      <w:r w:rsidR="00612B6F">
        <w:rPr>
          <w:rFonts w:ascii="Verdana" w:eastAsia="Times New Roman" w:hAnsi="Verdana"/>
          <w:color w:val="0E101A"/>
          <w:sz w:val="24"/>
          <w:lang w:val="en-GB" w:eastAsia="es-ES"/>
        </w:rPr>
        <w:t>maintaining consistent workflows</w:t>
      </w:r>
      <w:r w:rsidR="008B0449" w:rsidRPr="008B0449">
        <w:rPr>
          <w:rFonts w:ascii="Verdana" w:eastAsia="Times New Roman" w:hAnsi="Verdana"/>
          <w:color w:val="0E101A"/>
          <w:sz w:val="24"/>
          <w:lang w:val="en-GB" w:eastAsia="es-ES"/>
        </w:rPr>
        <w:t xml:space="preserve"> is</w:t>
      </w:r>
      <w:r w:rsidR="008B0449">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becoming more important. Reliable technology,</w:t>
      </w:r>
      <w:r w:rsidR="008B0449">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remote maintenance, and streamlined software</w:t>
      </w:r>
      <w:r w:rsidR="008B0449">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solutions that facilitate end-to-end workflows</w:t>
      </w:r>
      <w:r w:rsidR="008B0449">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will be just some of the productivity-related</w:t>
      </w:r>
      <w:r w:rsidR="00361C3B">
        <w:rPr>
          <w:rFonts w:ascii="Verdana" w:eastAsia="Times New Roman" w:hAnsi="Verdana"/>
          <w:color w:val="0E101A"/>
          <w:sz w:val="24"/>
          <w:lang w:val="en-GB" w:eastAsia="es-ES"/>
        </w:rPr>
        <w:t xml:space="preserve"> </w:t>
      </w:r>
      <w:r w:rsidR="008B0449" w:rsidRPr="008B0449">
        <w:rPr>
          <w:rFonts w:ascii="Verdana" w:eastAsia="Times New Roman" w:hAnsi="Verdana"/>
          <w:color w:val="0E101A"/>
          <w:sz w:val="24"/>
          <w:lang w:val="en-GB" w:eastAsia="es-ES"/>
        </w:rPr>
        <w:t xml:space="preserve">trending topics during </w:t>
      </w:r>
      <w:r w:rsidR="00361C3B">
        <w:rPr>
          <w:rFonts w:ascii="Verdana" w:eastAsia="Times New Roman" w:hAnsi="Verdana"/>
          <w:color w:val="0E101A"/>
          <w:sz w:val="24"/>
          <w:lang w:val="en-GB" w:eastAsia="es-ES"/>
        </w:rPr>
        <w:t>the next 12 months</w:t>
      </w:r>
      <w:r w:rsidR="008B0449" w:rsidRPr="008B0449">
        <w:rPr>
          <w:rFonts w:ascii="Verdana" w:eastAsia="Times New Roman" w:hAnsi="Verdana"/>
          <w:color w:val="0E101A"/>
          <w:sz w:val="24"/>
          <w:lang w:val="en-GB" w:eastAsia="es-ES"/>
        </w:rPr>
        <w:t>.</w:t>
      </w:r>
      <w:r w:rsidRPr="009B622A">
        <w:t xml:space="preserve"> </w:t>
      </w:r>
    </w:p>
    <w:p w14:paraId="67743189" w14:textId="77777777" w:rsidR="009B622A" w:rsidRDefault="009B622A" w:rsidP="008B0449">
      <w:pPr>
        <w:rPr>
          <w:rFonts w:ascii="Verdana" w:eastAsia="Times New Roman" w:hAnsi="Verdana"/>
          <w:color w:val="0E101A"/>
          <w:sz w:val="24"/>
          <w:lang w:val="en-GB" w:eastAsia="es-ES"/>
        </w:rPr>
      </w:pPr>
    </w:p>
    <w:p w14:paraId="0690AD2A" w14:textId="7BD24670" w:rsidR="00612B6F" w:rsidRDefault="00612B6F" w:rsidP="002F1AD6">
      <w:pPr>
        <w:rPr>
          <w:rFonts w:ascii="Verdana" w:eastAsia="Times New Roman" w:hAnsi="Verdana"/>
          <w:color w:val="0E101A"/>
          <w:sz w:val="24"/>
          <w:lang w:val="en-GB" w:eastAsia="es-ES"/>
        </w:rPr>
      </w:pPr>
      <w:r>
        <w:rPr>
          <w:rFonts w:ascii="Verdana" w:eastAsia="Times New Roman" w:hAnsi="Verdana"/>
          <w:color w:val="0E101A"/>
          <w:sz w:val="24"/>
          <w:lang w:val="en-GB" w:eastAsia="es-ES"/>
        </w:rPr>
        <w:lastRenderedPageBreak/>
        <w:t>The k</w:t>
      </w:r>
      <w:r w:rsidR="009B622A" w:rsidRPr="002F1AD6">
        <w:rPr>
          <w:rFonts w:ascii="Verdana" w:eastAsia="Times New Roman" w:hAnsi="Verdana"/>
          <w:color w:val="0E101A"/>
          <w:sz w:val="24"/>
          <w:lang w:val="en-GB" w:eastAsia="es-ES"/>
        </w:rPr>
        <w:t>ey to automation is reliable technology that works when you need it most.</w:t>
      </w:r>
      <w:r w:rsidR="00361C3B" w:rsidRPr="002F1AD6">
        <w:rPr>
          <w:rFonts w:ascii="Verdana" w:eastAsia="Times New Roman" w:hAnsi="Verdana"/>
          <w:color w:val="0E101A"/>
          <w:sz w:val="24"/>
          <w:lang w:val="en-GB" w:eastAsia="es-ES"/>
        </w:rPr>
        <w:t xml:space="preserve"> </w:t>
      </w:r>
      <w:r w:rsidR="002F1AD6" w:rsidRPr="002F1AD6">
        <w:rPr>
          <w:rFonts w:ascii="Verdana" w:eastAsia="Times New Roman" w:hAnsi="Verdana"/>
          <w:color w:val="0E101A"/>
          <w:sz w:val="24"/>
          <w:lang w:val="en-GB" w:eastAsia="es-ES"/>
        </w:rPr>
        <w:t>Organisations today want as little face time with service technicians as possible</w:t>
      </w:r>
      <w:r>
        <w:rPr>
          <w:rFonts w:ascii="Verdana" w:eastAsia="Times New Roman" w:hAnsi="Verdana"/>
          <w:color w:val="0E101A"/>
          <w:sz w:val="24"/>
          <w:lang w:val="en-GB" w:eastAsia="es-ES"/>
        </w:rPr>
        <w:t>, and</w:t>
      </w:r>
      <w:r w:rsidR="002F1AD6" w:rsidRPr="002F1AD6">
        <w:rPr>
          <w:rFonts w:ascii="Verdana" w:eastAsia="Times New Roman" w:hAnsi="Verdana"/>
          <w:color w:val="0E101A"/>
          <w:sz w:val="24"/>
          <w:lang w:val="en-GB" w:eastAsia="es-ES"/>
        </w:rPr>
        <w:t xml:space="preserve"> Kyocera’s </w:t>
      </w:r>
      <w:r w:rsidR="002F1AD6">
        <w:rPr>
          <w:rFonts w:ascii="Verdana" w:eastAsia="Times New Roman" w:hAnsi="Verdana"/>
          <w:color w:val="0E101A"/>
          <w:sz w:val="24"/>
          <w:lang w:val="en-GB" w:eastAsia="es-ES"/>
        </w:rPr>
        <w:t>r</w:t>
      </w:r>
      <w:r w:rsidR="002F1AD6" w:rsidRPr="002F1AD6">
        <w:rPr>
          <w:rFonts w:ascii="Verdana" w:eastAsia="Times New Roman" w:hAnsi="Verdana"/>
          <w:color w:val="0E101A"/>
          <w:sz w:val="24"/>
          <w:lang w:val="en-GB" w:eastAsia="es-ES"/>
        </w:rPr>
        <w:t>emote servicing means troubleshooting can be carried out remotely in real time</w:t>
      </w:r>
      <w:r w:rsidR="002F1AD6">
        <w:rPr>
          <w:rFonts w:ascii="Verdana" w:eastAsia="Times New Roman" w:hAnsi="Verdana"/>
          <w:color w:val="0E101A"/>
          <w:sz w:val="24"/>
          <w:lang w:val="en-GB" w:eastAsia="es-ES"/>
        </w:rPr>
        <w:t xml:space="preserve">. </w:t>
      </w:r>
      <w:r>
        <w:rPr>
          <w:rFonts w:ascii="Verdana" w:eastAsia="Times New Roman" w:hAnsi="Verdana"/>
          <w:color w:val="0E101A"/>
          <w:sz w:val="24"/>
          <w:lang w:val="en-GB" w:eastAsia="es-ES"/>
        </w:rPr>
        <w:t>What’s more, with</w:t>
      </w:r>
      <w:r w:rsidR="002F1AD6">
        <w:rPr>
          <w:rFonts w:ascii="Verdana" w:eastAsia="Times New Roman" w:hAnsi="Verdana"/>
          <w:color w:val="0E101A"/>
          <w:sz w:val="24"/>
          <w:lang w:val="en-GB" w:eastAsia="es-ES"/>
        </w:rPr>
        <w:t xml:space="preserve"> 95%+</w:t>
      </w:r>
      <w:r w:rsidR="002F1AD6" w:rsidRPr="00BD0E18">
        <w:rPr>
          <w:rFonts w:ascii="Verdana" w:eastAsia="Times New Roman" w:hAnsi="Verdana"/>
          <w:color w:val="0E101A"/>
          <w:sz w:val="24"/>
          <w:lang w:val="en-GB" w:eastAsia="es-ES"/>
        </w:rPr>
        <w:t xml:space="preserve"> uptim</w:t>
      </w:r>
      <w:r w:rsidR="002F1AD6">
        <w:rPr>
          <w:rFonts w:ascii="Verdana" w:eastAsia="Times New Roman" w:hAnsi="Verdana"/>
          <w:color w:val="0E101A"/>
          <w:sz w:val="24"/>
          <w:lang w:val="en-GB" w:eastAsia="es-ES"/>
        </w:rPr>
        <w:t xml:space="preserve">e, </w:t>
      </w:r>
      <w:r>
        <w:rPr>
          <w:rFonts w:ascii="Verdana" w:eastAsia="Times New Roman" w:hAnsi="Verdana"/>
          <w:color w:val="0E101A"/>
          <w:sz w:val="24"/>
          <w:lang w:val="en-GB" w:eastAsia="es-ES"/>
        </w:rPr>
        <w:t>our</w:t>
      </w:r>
      <w:r w:rsidR="002F1AD6">
        <w:rPr>
          <w:rFonts w:ascii="Verdana" w:eastAsia="Times New Roman" w:hAnsi="Verdana"/>
          <w:color w:val="0E101A"/>
          <w:sz w:val="24"/>
          <w:lang w:val="en-GB" w:eastAsia="es-ES"/>
        </w:rPr>
        <w:t xml:space="preserve"> TASKalfa Pro devices require minimal maintenance.</w:t>
      </w:r>
      <w:r w:rsidR="00F4583D">
        <w:rPr>
          <w:rFonts w:ascii="Verdana" w:eastAsia="Times New Roman" w:hAnsi="Verdana"/>
          <w:color w:val="0E101A"/>
          <w:sz w:val="24"/>
          <w:lang w:val="en-GB" w:eastAsia="es-ES"/>
        </w:rPr>
        <w:t xml:space="preserve"> “The </w:t>
      </w:r>
      <w:proofErr w:type="spellStart"/>
      <w:r w:rsidR="00F4583D">
        <w:rPr>
          <w:rFonts w:ascii="Verdana" w:eastAsia="Times New Roman" w:hAnsi="Verdana"/>
          <w:color w:val="0E101A"/>
          <w:sz w:val="24"/>
          <w:lang w:val="en-GB" w:eastAsia="es-ES"/>
        </w:rPr>
        <w:t>TASKalfa</w:t>
      </w:r>
      <w:proofErr w:type="spellEnd"/>
      <w:r w:rsidR="00F4583D">
        <w:rPr>
          <w:rFonts w:ascii="Verdana" w:eastAsia="Times New Roman" w:hAnsi="Verdana"/>
          <w:color w:val="0E101A"/>
          <w:sz w:val="24"/>
          <w:lang w:val="en-GB" w:eastAsia="es-ES"/>
        </w:rPr>
        <w:t xml:space="preserve"> Pros provide all the tools print companies need to grow their businesses: speed, quality, and reliability.” Mr. </w:t>
      </w:r>
      <w:proofErr w:type="spellStart"/>
      <w:r w:rsidR="00F4583D" w:rsidRPr="00805626">
        <w:rPr>
          <w:rFonts w:ascii="Verdana" w:eastAsia="Times New Roman" w:hAnsi="Verdana"/>
          <w:color w:val="0E101A"/>
          <w:sz w:val="24"/>
          <w:lang w:val="en-GB" w:eastAsia="es-ES"/>
        </w:rPr>
        <w:t>Marubayashi</w:t>
      </w:r>
      <w:proofErr w:type="spellEnd"/>
      <w:r w:rsidR="00F4583D">
        <w:rPr>
          <w:rFonts w:ascii="Verdana" w:eastAsia="Times New Roman" w:hAnsi="Verdana"/>
          <w:color w:val="0E101A"/>
          <w:sz w:val="24"/>
          <w:lang w:val="en-GB" w:eastAsia="es-ES"/>
        </w:rPr>
        <w:t xml:space="preserve"> explains. “These core features of our devices are essential for optimising productivity in high-volume print.”</w:t>
      </w:r>
    </w:p>
    <w:p w14:paraId="4F25012C" w14:textId="77777777" w:rsidR="00612B6F" w:rsidRDefault="00612B6F" w:rsidP="002F1AD6">
      <w:pPr>
        <w:rPr>
          <w:rFonts w:ascii="Verdana" w:eastAsia="Times New Roman" w:hAnsi="Verdana"/>
          <w:color w:val="0E101A"/>
          <w:sz w:val="24"/>
          <w:lang w:val="en-GB" w:eastAsia="es-ES"/>
        </w:rPr>
      </w:pPr>
    </w:p>
    <w:p w14:paraId="3160CC8A" w14:textId="2FF0F7F7" w:rsidR="00BD0E18" w:rsidRPr="002F1AD6" w:rsidRDefault="002F1AD6" w:rsidP="002F1AD6">
      <w:pPr>
        <w:rPr>
          <w:rFonts w:ascii="Verdana" w:eastAsia="Times New Roman" w:hAnsi="Verdana"/>
          <w:color w:val="0E101A"/>
          <w:sz w:val="24"/>
          <w:lang w:val="en-GB" w:eastAsia="es-ES"/>
        </w:rPr>
      </w:pPr>
      <w:r>
        <w:rPr>
          <w:rFonts w:ascii="Verdana" w:eastAsia="Times New Roman" w:hAnsi="Verdana"/>
          <w:color w:val="0E101A"/>
          <w:sz w:val="24"/>
          <w:lang w:val="en-GB" w:eastAsia="es-ES"/>
        </w:rPr>
        <w:t xml:space="preserve">Efficient workflows are driven by </w:t>
      </w:r>
      <w:r w:rsidR="00F4583D">
        <w:rPr>
          <w:rFonts w:ascii="Verdana" w:eastAsia="Times New Roman" w:hAnsi="Verdana"/>
          <w:color w:val="0E101A"/>
          <w:sz w:val="24"/>
          <w:lang w:val="en-GB" w:eastAsia="es-ES"/>
        </w:rPr>
        <w:t>automation,</w:t>
      </w:r>
      <w:r>
        <w:rPr>
          <w:rFonts w:ascii="Verdana" w:eastAsia="Times New Roman" w:hAnsi="Verdana"/>
          <w:color w:val="0E101A"/>
          <w:sz w:val="24"/>
          <w:lang w:val="en-GB" w:eastAsia="es-ES"/>
        </w:rPr>
        <w:t xml:space="preserve"> and with Kyocera’s inkjet technology, customers can elevate their automation to new heights. </w:t>
      </w:r>
      <w:r w:rsidR="00BD0E18" w:rsidRPr="002F1AD6">
        <w:rPr>
          <w:rFonts w:ascii="Verdana" w:eastAsia="Times New Roman" w:hAnsi="Verdana"/>
          <w:color w:val="0E101A"/>
          <w:sz w:val="24"/>
          <w:lang w:val="en-GB" w:eastAsia="es-ES"/>
        </w:rPr>
        <w:t>A variety of software solutions at the pre-press side, along with a choice between front-end systems</w:t>
      </w:r>
      <w:r w:rsidR="001F2E0B">
        <w:rPr>
          <w:rFonts w:ascii="Verdana" w:eastAsia="Times New Roman" w:hAnsi="Verdana"/>
          <w:color w:val="0E101A"/>
          <w:sz w:val="24"/>
          <w:lang w:val="en-GB" w:eastAsia="es-ES"/>
        </w:rPr>
        <w:t xml:space="preserve">, </w:t>
      </w:r>
      <w:r w:rsidR="00BD0E18" w:rsidRPr="002F1AD6">
        <w:rPr>
          <w:rFonts w:ascii="Verdana" w:eastAsia="Times New Roman" w:hAnsi="Verdana"/>
          <w:color w:val="0E101A"/>
          <w:sz w:val="24"/>
          <w:lang w:val="en-GB" w:eastAsia="es-ES"/>
        </w:rPr>
        <w:t>gives the customer a multitude of options to streamline the document workflow from end to end before printing.</w:t>
      </w:r>
      <w:r>
        <w:rPr>
          <w:rFonts w:ascii="Verdana" w:eastAsia="Times New Roman" w:hAnsi="Verdana"/>
          <w:color w:val="0E101A"/>
          <w:sz w:val="24"/>
          <w:lang w:val="en-GB" w:eastAsia="es-ES"/>
        </w:rPr>
        <w:t xml:space="preserve"> </w:t>
      </w:r>
      <w:r w:rsidR="007C19B6" w:rsidRPr="002F1AD6">
        <w:rPr>
          <w:rFonts w:ascii="Verdana" w:eastAsia="Times New Roman" w:hAnsi="Verdana"/>
          <w:color w:val="0E101A"/>
          <w:sz w:val="24"/>
          <w:lang w:val="en-GB" w:eastAsia="es-ES"/>
        </w:rPr>
        <w:t>Kyocera’s</w:t>
      </w:r>
      <w:r w:rsidR="009A0C80" w:rsidRPr="002F1AD6">
        <w:rPr>
          <w:rFonts w:ascii="Verdana" w:eastAsia="Times New Roman" w:hAnsi="Verdana"/>
          <w:color w:val="0E101A"/>
          <w:sz w:val="24"/>
          <w:lang w:val="en-GB" w:eastAsia="es-ES"/>
        </w:rPr>
        <w:t xml:space="preserve"> TASKalfa Pro devices can be c</w:t>
      </w:r>
      <w:r w:rsidR="00BD0E18" w:rsidRPr="002F1AD6">
        <w:rPr>
          <w:rFonts w:ascii="Verdana" w:eastAsia="Times New Roman" w:hAnsi="Verdana"/>
          <w:color w:val="0E101A"/>
          <w:sz w:val="24"/>
          <w:lang w:val="en-GB" w:eastAsia="es-ES"/>
        </w:rPr>
        <w:t>onnected to a variety of in-line finishing partner solutions that facilitate end-to-end automation and production flow efficiency.</w:t>
      </w:r>
      <w:r>
        <w:rPr>
          <w:rFonts w:ascii="Verdana" w:eastAsia="Times New Roman" w:hAnsi="Verdana"/>
          <w:color w:val="0E101A"/>
          <w:sz w:val="24"/>
          <w:lang w:val="en-GB" w:eastAsia="es-ES"/>
        </w:rPr>
        <w:t xml:space="preserve"> </w:t>
      </w:r>
      <w:r w:rsidR="00BD0E18" w:rsidRPr="002F1AD6">
        <w:rPr>
          <w:rFonts w:ascii="Verdana" w:eastAsia="Times New Roman" w:hAnsi="Verdana"/>
          <w:color w:val="0E101A"/>
          <w:sz w:val="24"/>
          <w:lang w:val="en-GB" w:eastAsia="es-ES"/>
        </w:rPr>
        <w:t xml:space="preserve">The options to add feeding and stacking units to </w:t>
      </w:r>
      <w:r w:rsidR="007C19B6" w:rsidRPr="002F1AD6">
        <w:rPr>
          <w:rFonts w:ascii="Verdana" w:eastAsia="Times New Roman" w:hAnsi="Verdana"/>
          <w:color w:val="0E101A"/>
          <w:sz w:val="24"/>
          <w:lang w:val="en-GB" w:eastAsia="es-ES"/>
        </w:rPr>
        <w:t>Kyocera</w:t>
      </w:r>
      <w:r w:rsidR="00BD0E18" w:rsidRPr="002F1AD6">
        <w:rPr>
          <w:rFonts w:ascii="Verdana" w:eastAsia="Times New Roman" w:hAnsi="Verdana"/>
          <w:color w:val="0E101A"/>
          <w:sz w:val="24"/>
          <w:lang w:val="en-GB" w:eastAsia="es-ES"/>
        </w:rPr>
        <w:t xml:space="preserve"> device</w:t>
      </w:r>
      <w:r w:rsidR="007C19B6" w:rsidRPr="002F1AD6">
        <w:rPr>
          <w:rFonts w:ascii="Verdana" w:eastAsia="Times New Roman" w:hAnsi="Verdana"/>
          <w:color w:val="0E101A"/>
          <w:sz w:val="24"/>
          <w:lang w:val="en-GB" w:eastAsia="es-ES"/>
        </w:rPr>
        <w:t>s</w:t>
      </w:r>
      <w:r w:rsidR="001F2E0B">
        <w:rPr>
          <w:rFonts w:ascii="Verdana" w:eastAsia="Times New Roman" w:hAnsi="Verdana"/>
          <w:color w:val="0E101A"/>
          <w:sz w:val="24"/>
          <w:lang w:val="en-GB" w:eastAsia="es-ES"/>
        </w:rPr>
        <w:t>, meanwhile,</w:t>
      </w:r>
      <w:r w:rsidR="00BD0E18" w:rsidRPr="002F1AD6">
        <w:rPr>
          <w:rFonts w:ascii="Verdana" w:eastAsia="Times New Roman" w:hAnsi="Verdana"/>
          <w:color w:val="0E101A"/>
          <w:sz w:val="24"/>
          <w:lang w:val="en-GB" w:eastAsia="es-ES"/>
        </w:rPr>
        <w:t xml:space="preserve"> enhance the timeframe for unattended printing and offer flexibility in changing media types while producing. This enables the operator to prepare the engine for the next job, while the current job is still running.</w:t>
      </w:r>
    </w:p>
    <w:p w14:paraId="66900303" w14:textId="77777777" w:rsidR="009B622A" w:rsidRDefault="009B622A" w:rsidP="009B622A">
      <w:pPr>
        <w:rPr>
          <w:rFonts w:ascii="Verdana" w:eastAsia="Times New Roman" w:hAnsi="Verdana"/>
          <w:color w:val="0E101A"/>
          <w:sz w:val="24"/>
          <w:lang w:val="en-GB" w:eastAsia="es-ES"/>
        </w:rPr>
      </w:pPr>
    </w:p>
    <w:p w14:paraId="15948626" w14:textId="56EEB151" w:rsidR="009B622A" w:rsidRPr="009B622A" w:rsidRDefault="009B622A" w:rsidP="009B622A">
      <w:pPr>
        <w:rPr>
          <w:rFonts w:ascii="Verdana" w:eastAsia="Times New Roman" w:hAnsi="Verdana"/>
          <w:color w:val="0E101A"/>
          <w:sz w:val="24"/>
          <w:lang w:val="en-GB" w:eastAsia="es-ES"/>
        </w:rPr>
      </w:pPr>
      <w:r w:rsidRPr="009B622A">
        <w:rPr>
          <w:rFonts w:ascii="Verdana" w:eastAsia="Times New Roman" w:hAnsi="Verdana"/>
          <w:color w:val="0E101A"/>
          <w:sz w:val="24"/>
          <w:lang w:val="en-GB" w:eastAsia="es-ES"/>
        </w:rPr>
        <w:t>Staying true to the mantra "prevention is the best form</w:t>
      </w:r>
      <w:r>
        <w:rPr>
          <w:rFonts w:ascii="Verdana" w:eastAsia="Times New Roman" w:hAnsi="Verdana"/>
          <w:color w:val="0E101A"/>
          <w:sz w:val="24"/>
          <w:lang w:val="en-GB" w:eastAsia="es-ES"/>
        </w:rPr>
        <w:t xml:space="preserve"> </w:t>
      </w:r>
      <w:r w:rsidRPr="009B622A">
        <w:rPr>
          <w:rFonts w:ascii="Verdana" w:eastAsia="Times New Roman" w:hAnsi="Verdana"/>
          <w:color w:val="0E101A"/>
          <w:sz w:val="24"/>
          <w:lang w:val="en-GB" w:eastAsia="es-ES"/>
        </w:rPr>
        <w:t>of cure," Kyocera's robust inkjet production printers</w:t>
      </w:r>
      <w:r>
        <w:rPr>
          <w:rFonts w:ascii="Verdana" w:eastAsia="Times New Roman" w:hAnsi="Verdana"/>
          <w:color w:val="0E101A"/>
          <w:sz w:val="24"/>
          <w:lang w:val="en-GB" w:eastAsia="es-ES"/>
        </w:rPr>
        <w:t xml:space="preserve"> </w:t>
      </w:r>
      <w:r w:rsidRPr="009B622A">
        <w:rPr>
          <w:rFonts w:ascii="Verdana" w:eastAsia="Times New Roman" w:hAnsi="Verdana"/>
          <w:color w:val="0E101A"/>
          <w:sz w:val="24"/>
          <w:lang w:val="en-GB" w:eastAsia="es-ES"/>
        </w:rPr>
        <w:t>have been built to thrive in the most demanding work</w:t>
      </w:r>
      <w:r>
        <w:rPr>
          <w:rFonts w:ascii="Verdana" w:eastAsia="Times New Roman" w:hAnsi="Verdana"/>
          <w:color w:val="0E101A"/>
          <w:sz w:val="24"/>
          <w:lang w:val="en-GB" w:eastAsia="es-ES"/>
        </w:rPr>
        <w:t xml:space="preserve"> </w:t>
      </w:r>
      <w:r w:rsidRPr="009B622A">
        <w:rPr>
          <w:rFonts w:ascii="Verdana" w:eastAsia="Times New Roman" w:hAnsi="Verdana"/>
          <w:color w:val="0E101A"/>
          <w:sz w:val="24"/>
          <w:lang w:val="en-GB" w:eastAsia="es-ES"/>
        </w:rPr>
        <w:t>environments where both quality and quantity are</w:t>
      </w:r>
      <w:r>
        <w:rPr>
          <w:rFonts w:ascii="Verdana" w:eastAsia="Times New Roman" w:hAnsi="Verdana"/>
          <w:color w:val="0E101A"/>
          <w:sz w:val="24"/>
          <w:lang w:val="en-GB" w:eastAsia="es-ES"/>
        </w:rPr>
        <w:t xml:space="preserve"> </w:t>
      </w:r>
      <w:r w:rsidRPr="009B622A">
        <w:rPr>
          <w:rFonts w:ascii="Verdana" w:eastAsia="Times New Roman" w:hAnsi="Verdana"/>
          <w:color w:val="0E101A"/>
          <w:sz w:val="24"/>
          <w:lang w:val="en-GB" w:eastAsia="es-ES"/>
        </w:rPr>
        <w:t>paramount.</w:t>
      </w:r>
    </w:p>
    <w:p w14:paraId="344556AB" w14:textId="77777777" w:rsidR="008B0449" w:rsidRDefault="008B0449" w:rsidP="008B0449">
      <w:pPr>
        <w:rPr>
          <w:rFonts w:ascii="Verdana" w:eastAsia="Times New Roman" w:hAnsi="Verdana"/>
          <w:color w:val="0E101A"/>
          <w:sz w:val="24"/>
          <w:lang w:val="en-GB" w:eastAsia="es-ES"/>
        </w:rPr>
      </w:pPr>
    </w:p>
    <w:p w14:paraId="7C47510F" w14:textId="77777777" w:rsidR="008B0449" w:rsidRDefault="008B0449" w:rsidP="008B0449">
      <w:pPr>
        <w:rPr>
          <w:rFonts w:ascii="Verdana" w:eastAsia="Times New Roman" w:hAnsi="Verdana"/>
          <w:b/>
          <w:bCs/>
          <w:color w:val="0E101A"/>
          <w:sz w:val="24"/>
          <w:lang w:val="en-GB" w:eastAsia="es-ES"/>
        </w:rPr>
      </w:pPr>
      <w:r w:rsidRPr="008B0449">
        <w:rPr>
          <w:rFonts w:ascii="Verdana" w:eastAsia="Times New Roman" w:hAnsi="Verdana"/>
          <w:b/>
          <w:bCs/>
          <w:color w:val="0E101A"/>
          <w:sz w:val="24"/>
          <w:lang w:val="en-GB" w:eastAsia="es-ES"/>
        </w:rPr>
        <w:t>TCO/ROI-focused decisions</w:t>
      </w:r>
    </w:p>
    <w:p w14:paraId="3DD2C582" w14:textId="77777777" w:rsidR="00665488" w:rsidRPr="008B0449" w:rsidRDefault="00665488" w:rsidP="008B0449">
      <w:pPr>
        <w:rPr>
          <w:rFonts w:ascii="Verdana" w:eastAsia="Times New Roman" w:hAnsi="Verdana"/>
          <w:b/>
          <w:bCs/>
          <w:color w:val="0E101A"/>
          <w:sz w:val="24"/>
          <w:lang w:val="en-GB" w:eastAsia="es-ES"/>
        </w:rPr>
      </w:pPr>
    </w:p>
    <w:p w14:paraId="5BC160D4" w14:textId="59F6D213" w:rsidR="008B0449" w:rsidRPr="008B0449" w:rsidRDefault="008B0449" w:rsidP="008B0449">
      <w:pPr>
        <w:rPr>
          <w:rFonts w:ascii="Verdana" w:eastAsia="Times New Roman" w:hAnsi="Verdana"/>
          <w:color w:val="0E101A"/>
          <w:sz w:val="24"/>
          <w:lang w:val="en-GB" w:eastAsia="es-ES"/>
        </w:rPr>
      </w:pPr>
      <w:r w:rsidRPr="008B0449">
        <w:rPr>
          <w:rFonts w:ascii="Verdana" w:eastAsia="Times New Roman" w:hAnsi="Verdana"/>
          <w:color w:val="0E101A"/>
          <w:sz w:val="24"/>
          <w:lang w:val="en-GB" w:eastAsia="es-ES"/>
        </w:rPr>
        <w:t>With running costs rising, the margins</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are tightening across the board. The cost</w:t>
      </w:r>
    </w:p>
    <w:p w14:paraId="0E996946" w14:textId="074667DD" w:rsidR="00BD0E18" w:rsidRDefault="008B0449" w:rsidP="00BD0E18">
      <w:pPr>
        <w:rPr>
          <w:rFonts w:ascii="Verdana" w:eastAsia="Times New Roman" w:hAnsi="Verdana"/>
          <w:color w:val="0E101A"/>
          <w:sz w:val="24"/>
          <w:lang w:val="en-GB" w:eastAsia="es-ES"/>
        </w:rPr>
      </w:pPr>
      <w:r w:rsidRPr="008B0449">
        <w:rPr>
          <w:rFonts w:ascii="Verdana" w:eastAsia="Times New Roman" w:hAnsi="Verdana"/>
          <w:color w:val="0E101A"/>
          <w:sz w:val="24"/>
          <w:lang w:val="en-GB" w:eastAsia="es-ES"/>
        </w:rPr>
        <w:t>of inefficient technologies will become</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increasingly evident during the year ahead –</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as will the huge benefits to be had with cost</w:t>
      </w:r>
      <w:r w:rsidR="005271E8">
        <w:rPr>
          <w:rFonts w:ascii="Verdana" w:eastAsia="Times New Roman" w:hAnsi="Verdana"/>
          <w:color w:val="0E101A"/>
          <w:sz w:val="24"/>
          <w:lang w:val="en-GB" w:eastAsia="es-ES"/>
        </w:rPr>
        <w:t>-</w:t>
      </w:r>
      <w:r w:rsidRPr="008B0449">
        <w:rPr>
          <w:rFonts w:ascii="Verdana" w:eastAsia="Times New Roman" w:hAnsi="Verdana"/>
          <w:color w:val="0E101A"/>
          <w:sz w:val="24"/>
          <w:lang w:val="en-GB" w:eastAsia="es-ES"/>
        </w:rPr>
        <w:t>effective</w:t>
      </w:r>
      <w:r>
        <w:rPr>
          <w:rFonts w:ascii="Verdana" w:eastAsia="Times New Roman" w:hAnsi="Verdana"/>
          <w:color w:val="0E101A"/>
          <w:sz w:val="24"/>
          <w:lang w:val="en-GB" w:eastAsia="es-ES"/>
        </w:rPr>
        <w:t xml:space="preserve"> </w:t>
      </w:r>
      <w:r w:rsidRPr="008B0449">
        <w:rPr>
          <w:rFonts w:ascii="Verdana" w:eastAsia="Times New Roman" w:hAnsi="Verdana"/>
          <w:color w:val="0E101A"/>
          <w:sz w:val="24"/>
          <w:lang w:val="en-GB" w:eastAsia="es-ES"/>
        </w:rPr>
        <w:t xml:space="preserve">inkjet </w:t>
      </w:r>
      <w:r w:rsidR="00F4583D">
        <w:rPr>
          <w:rFonts w:ascii="Verdana" w:eastAsia="Times New Roman" w:hAnsi="Verdana"/>
          <w:color w:val="0E101A"/>
          <w:sz w:val="24"/>
          <w:lang w:val="en-GB" w:eastAsia="es-ES"/>
        </w:rPr>
        <w:t>commercial</w:t>
      </w:r>
      <w:r w:rsidRPr="008B0449">
        <w:rPr>
          <w:rFonts w:ascii="Verdana" w:eastAsia="Times New Roman" w:hAnsi="Verdana"/>
          <w:color w:val="0E101A"/>
          <w:sz w:val="24"/>
          <w:lang w:val="en-GB" w:eastAsia="es-ES"/>
        </w:rPr>
        <w:t xml:space="preserve"> printers.</w:t>
      </w:r>
      <w:r w:rsidR="00216CF7">
        <w:rPr>
          <w:rFonts w:ascii="Verdana" w:eastAsia="Times New Roman" w:hAnsi="Verdana"/>
          <w:color w:val="0E101A"/>
          <w:sz w:val="24"/>
          <w:lang w:val="en-GB" w:eastAsia="es-ES"/>
        </w:rPr>
        <w:t xml:space="preserve"> </w:t>
      </w:r>
      <w:r w:rsidR="00BD0E18" w:rsidRPr="00BD0E18">
        <w:rPr>
          <w:rFonts w:ascii="Verdana" w:eastAsia="Times New Roman" w:hAnsi="Verdana"/>
          <w:color w:val="0E101A"/>
          <w:sz w:val="24"/>
          <w:lang w:val="en-GB" w:eastAsia="es-ES"/>
        </w:rPr>
        <w:t>Contrary to the long-held belief that reducing investments in new tools is the surest way of saving money, the reality of the past couple of years has told us a different story: sticking with unreliable or inefficient technology is by far the more expensive play in the long run.</w:t>
      </w:r>
      <w:r w:rsidR="00216CF7">
        <w:rPr>
          <w:rFonts w:ascii="Verdana" w:eastAsia="Times New Roman" w:hAnsi="Verdana"/>
          <w:color w:val="0E101A"/>
          <w:sz w:val="24"/>
          <w:lang w:val="en-GB" w:eastAsia="es-ES"/>
        </w:rPr>
        <w:t xml:space="preserve"> </w:t>
      </w:r>
      <w:r w:rsidR="00BD0E18" w:rsidRPr="00BD0E18">
        <w:rPr>
          <w:rFonts w:ascii="Verdana" w:eastAsia="Times New Roman" w:hAnsi="Verdana"/>
          <w:color w:val="0E101A"/>
          <w:sz w:val="24"/>
          <w:lang w:val="en-GB" w:eastAsia="es-ES"/>
        </w:rPr>
        <w:t xml:space="preserve">Users of </w:t>
      </w:r>
      <w:r w:rsidR="00216CF7">
        <w:rPr>
          <w:rFonts w:ascii="Verdana" w:eastAsia="Times New Roman" w:hAnsi="Verdana"/>
          <w:color w:val="0E101A"/>
          <w:sz w:val="24"/>
          <w:lang w:val="en-GB" w:eastAsia="es-ES"/>
        </w:rPr>
        <w:t>Kyocera’s</w:t>
      </w:r>
      <w:r w:rsidR="00BD0E18" w:rsidRPr="00BD0E18">
        <w:rPr>
          <w:rFonts w:ascii="Verdana" w:eastAsia="Times New Roman" w:hAnsi="Verdana"/>
          <w:color w:val="0E101A"/>
          <w:sz w:val="24"/>
          <w:lang w:val="en-GB" w:eastAsia="es-ES"/>
        </w:rPr>
        <w:t xml:space="preserve"> TASKalfa Pro 15000c</w:t>
      </w:r>
      <w:r w:rsidR="00216CF7">
        <w:rPr>
          <w:rFonts w:ascii="Verdana" w:eastAsia="Times New Roman" w:hAnsi="Verdana"/>
          <w:color w:val="0E101A"/>
          <w:sz w:val="24"/>
          <w:lang w:val="en-GB" w:eastAsia="es-ES"/>
        </w:rPr>
        <w:t>, for example,</w:t>
      </w:r>
      <w:r w:rsidR="00BD0E18" w:rsidRPr="00BD0E18">
        <w:rPr>
          <w:rFonts w:ascii="Verdana" w:eastAsia="Times New Roman" w:hAnsi="Verdana"/>
          <w:color w:val="0E101A"/>
          <w:sz w:val="24"/>
          <w:lang w:val="en-GB" w:eastAsia="es-ES"/>
        </w:rPr>
        <w:t xml:space="preserve"> have already seen the huge potential of </w:t>
      </w:r>
      <w:r w:rsidR="00216CF7">
        <w:rPr>
          <w:rFonts w:ascii="Verdana" w:eastAsia="Times New Roman" w:hAnsi="Verdana"/>
          <w:color w:val="0E101A"/>
          <w:sz w:val="24"/>
          <w:lang w:val="en-GB" w:eastAsia="es-ES"/>
        </w:rPr>
        <w:t>inkjet</w:t>
      </w:r>
      <w:r w:rsidR="003F697C">
        <w:rPr>
          <w:rFonts w:ascii="Verdana" w:eastAsia="Times New Roman" w:hAnsi="Verdana"/>
          <w:color w:val="0E101A"/>
          <w:sz w:val="24"/>
          <w:lang w:val="en-GB" w:eastAsia="es-ES"/>
        </w:rPr>
        <w:t xml:space="preserve">, both </w:t>
      </w:r>
      <w:r w:rsidR="00BD0E18" w:rsidRPr="00BD0E18">
        <w:rPr>
          <w:rFonts w:ascii="Verdana" w:eastAsia="Times New Roman" w:hAnsi="Verdana"/>
          <w:color w:val="0E101A"/>
          <w:sz w:val="24"/>
          <w:lang w:val="en-GB" w:eastAsia="es-ES"/>
        </w:rPr>
        <w:t>in terms of driving productivity</w:t>
      </w:r>
      <w:r w:rsidR="003F697C">
        <w:rPr>
          <w:rFonts w:ascii="Verdana" w:eastAsia="Times New Roman" w:hAnsi="Verdana"/>
          <w:color w:val="0E101A"/>
          <w:sz w:val="24"/>
          <w:lang w:val="en-GB" w:eastAsia="es-ES"/>
        </w:rPr>
        <w:t xml:space="preserve"> and</w:t>
      </w:r>
      <w:r w:rsidR="00BD0E18" w:rsidRPr="00BD0E18">
        <w:rPr>
          <w:rFonts w:ascii="Verdana" w:eastAsia="Times New Roman" w:hAnsi="Verdana"/>
          <w:color w:val="0E101A"/>
          <w:sz w:val="24"/>
          <w:lang w:val="en-GB" w:eastAsia="es-ES"/>
        </w:rPr>
        <w:t xml:space="preserve"> keep</w:t>
      </w:r>
      <w:r w:rsidR="003F697C">
        <w:rPr>
          <w:rFonts w:ascii="Verdana" w:eastAsia="Times New Roman" w:hAnsi="Verdana"/>
          <w:color w:val="0E101A"/>
          <w:sz w:val="24"/>
          <w:lang w:val="en-GB" w:eastAsia="es-ES"/>
        </w:rPr>
        <w:t>ing</w:t>
      </w:r>
      <w:r w:rsidR="00BD0E18" w:rsidRPr="00BD0E18">
        <w:rPr>
          <w:rFonts w:ascii="Verdana" w:eastAsia="Times New Roman" w:hAnsi="Verdana"/>
          <w:color w:val="0E101A"/>
          <w:sz w:val="24"/>
          <w:lang w:val="en-GB" w:eastAsia="es-ES"/>
        </w:rPr>
        <w:t xml:space="preserve"> running costs under control</w:t>
      </w:r>
      <w:r w:rsidR="00216CF7">
        <w:rPr>
          <w:rFonts w:ascii="Verdana" w:eastAsia="Times New Roman" w:hAnsi="Verdana"/>
          <w:color w:val="0E101A"/>
          <w:sz w:val="24"/>
          <w:lang w:val="en-GB" w:eastAsia="es-ES"/>
        </w:rPr>
        <w:t>.</w:t>
      </w:r>
    </w:p>
    <w:p w14:paraId="344C1EEB" w14:textId="77777777" w:rsidR="00BD0E18" w:rsidRPr="00BD0E18" w:rsidRDefault="00BD0E18" w:rsidP="00BD0E18">
      <w:pPr>
        <w:rPr>
          <w:rFonts w:ascii="Verdana" w:eastAsia="Times New Roman" w:hAnsi="Verdana"/>
          <w:color w:val="0E101A"/>
          <w:sz w:val="24"/>
          <w:lang w:val="en-GB" w:eastAsia="es-ES"/>
        </w:rPr>
      </w:pPr>
    </w:p>
    <w:p w14:paraId="6198DE92" w14:textId="49AFBF3A" w:rsidR="00BD0E18" w:rsidRDefault="00BD0E18" w:rsidP="00BD0E18">
      <w:pPr>
        <w:rPr>
          <w:rFonts w:ascii="Verdana" w:eastAsia="Times New Roman" w:hAnsi="Verdana"/>
          <w:color w:val="0E101A"/>
          <w:sz w:val="24"/>
          <w:lang w:val="en-GB" w:eastAsia="es-ES"/>
        </w:rPr>
      </w:pPr>
      <w:r w:rsidRPr="00BD0E18">
        <w:rPr>
          <w:rFonts w:ascii="Verdana" w:eastAsia="Times New Roman" w:hAnsi="Verdana"/>
          <w:color w:val="0E101A"/>
          <w:sz w:val="24"/>
          <w:lang w:val="en-GB" w:eastAsia="es-ES"/>
        </w:rPr>
        <w:t>Driven by long-lasting technology that enables businesses</w:t>
      </w:r>
      <w:r>
        <w:rPr>
          <w:rFonts w:ascii="Verdana" w:eastAsia="Times New Roman" w:hAnsi="Verdana"/>
          <w:color w:val="0E101A"/>
          <w:sz w:val="24"/>
          <w:lang w:val="en-GB" w:eastAsia="es-ES"/>
        </w:rPr>
        <w:t xml:space="preserve"> </w:t>
      </w:r>
      <w:r w:rsidRPr="00BD0E18">
        <w:rPr>
          <w:rFonts w:ascii="Verdana" w:eastAsia="Times New Roman" w:hAnsi="Verdana"/>
          <w:color w:val="0E101A"/>
          <w:sz w:val="24"/>
          <w:lang w:val="en-GB" w:eastAsia="es-ES"/>
        </w:rPr>
        <w:t>to do more with less, Kyocera is ready to work with even</w:t>
      </w:r>
      <w:r>
        <w:rPr>
          <w:rFonts w:ascii="Verdana" w:eastAsia="Times New Roman" w:hAnsi="Verdana"/>
          <w:color w:val="0E101A"/>
          <w:sz w:val="24"/>
          <w:lang w:val="en-GB" w:eastAsia="es-ES"/>
        </w:rPr>
        <w:t xml:space="preserve"> </w:t>
      </w:r>
      <w:r w:rsidRPr="00BD0E18">
        <w:rPr>
          <w:rFonts w:ascii="Verdana" w:eastAsia="Times New Roman" w:hAnsi="Verdana"/>
          <w:color w:val="0E101A"/>
          <w:sz w:val="24"/>
          <w:lang w:val="en-GB" w:eastAsia="es-ES"/>
        </w:rPr>
        <w:t>more businesses in 2024</w:t>
      </w:r>
      <w:r w:rsidR="00216CF7">
        <w:rPr>
          <w:rFonts w:ascii="Verdana" w:eastAsia="Times New Roman" w:hAnsi="Verdana"/>
          <w:color w:val="0E101A"/>
          <w:sz w:val="24"/>
          <w:lang w:val="en-GB" w:eastAsia="es-ES"/>
        </w:rPr>
        <w:t xml:space="preserve"> and beyond</w:t>
      </w:r>
      <w:r w:rsidRPr="00BD0E18">
        <w:rPr>
          <w:rFonts w:ascii="Verdana" w:eastAsia="Times New Roman" w:hAnsi="Verdana"/>
          <w:color w:val="0E101A"/>
          <w:sz w:val="24"/>
          <w:lang w:val="en-GB" w:eastAsia="es-ES"/>
        </w:rPr>
        <w:t xml:space="preserve">, to help them </w:t>
      </w:r>
      <w:r w:rsidR="0081427C">
        <w:rPr>
          <w:rFonts w:ascii="Verdana" w:eastAsia="Times New Roman" w:hAnsi="Verdana"/>
          <w:color w:val="0E101A"/>
          <w:sz w:val="24"/>
          <w:lang w:val="en-GB" w:eastAsia="es-ES"/>
        </w:rPr>
        <w:t>optimise</w:t>
      </w:r>
      <w:r w:rsidRPr="00BD0E18">
        <w:rPr>
          <w:rFonts w:ascii="Verdana" w:eastAsia="Times New Roman" w:hAnsi="Verdana"/>
          <w:color w:val="0E101A"/>
          <w:sz w:val="24"/>
          <w:lang w:val="en-GB" w:eastAsia="es-ES"/>
        </w:rPr>
        <w:t xml:space="preserve"> productivity</w:t>
      </w:r>
      <w:r>
        <w:rPr>
          <w:rFonts w:ascii="Verdana" w:eastAsia="Times New Roman" w:hAnsi="Verdana"/>
          <w:color w:val="0E101A"/>
          <w:sz w:val="24"/>
          <w:lang w:val="en-GB" w:eastAsia="es-ES"/>
        </w:rPr>
        <w:t xml:space="preserve"> </w:t>
      </w:r>
      <w:r w:rsidRPr="00BD0E18">
        <w:rPr>
          <w:rFonts w:ascii="Verdana" w:eastAsia="Times New Roman" w:hAnsi="Verdana"/>
          <w:color w:val="0E101A"/>
          <w:sz w:val="24"/>
          <w:lang w:val="en-GB" w:eastAsia="es-ES"/>
        </w:rPr>
        <w:t xml:space="preserve">and cost-savings. </w:t>
      </w:r>
    </w:p>
    <w:p w14:paraId="537CBB9C" w14:textId="77777777" w:rsidR="00F4583D" w:rsidRDefault="00F4583D" w:rsidP="00BD0E18">
      <w:pPr>
        <w:rPr>
          <w:rFonts w:ascii="Verdana" w:eastAsia="Times New Roman" w:hAnsi="Verdana"/>
          <w:color w:val="0E101A"/>
          <w:sz w:val="24"/>
          <w:lang w:val="en-GB" w:eastAsia="es-ES"/>
        </w:rPr>
      </w:pPr>
    </w:p>
    <w:p w14:paraId="0397ED97" w14:textId="6B1C7EB8" w:rsidR="00F4583D" w:rsidRDefault="00F4583D" w:rsidP="00BD0E18">
      <w:pPr>
        <w:rPr>
          <w:rFonts w:ascii="Verdana" w:eastAsia="Times New Roman" w:hAnsi="Verdana"/>
          <w:color w:val="0E101A"/>
          <w:sz w:val="24"/>
          <w:lang w:val="en-GB" w:eastAsia="es-ES"/>
        </w:rPr>
      </w:pPr>
      <w:r>
        <w:rPr>
          <w:rFonts w:ascii="Verdana" w:eastAsia="Times New Roman" w:hAnsi="Verdana"/>
          <w:color w:val="0E101A"/>
          <w:sz w:val="24"/>
          <w:lang w:val="en-GB" w:eastAsia="es-ES"/>
        </w:rPr>
        <w:t>“Our inkjet solutions have a small footprint and big potential</w:t>
      </w:r>
      <w:r w:rsidR="00AE32B9">
        <w:rPr>
          <w:rFonts w:ascii="Verdana" w:eastAsia="Times New Roman" w:hAnsi="Verdana"/>
          <w:color w:val="0E101A"/>
          <w:sz w:val="24"/>
          <w:lang w:val="en-GB" w:eastAsia="es-ES"/>
        </w:rPr>
        <w:t xml:space="preserve">,” Mr. </w:t>
      </w:r>
      <w:proofErr w:type="spellStart"/>
      <w:r w:rsidR="00AE32B9" w:rsidRPr="00805626">
        <w:rPr>
          <w:rFonts w:ascii="Verdana" w:eastAsia="Times New Roman" w:hAnsi="Verdana"/>
          <w:color w:val="0E101A"/>
          <w:sz w:val="24"/>
          <w:lang w:val="en-GB" w:eastAsia="es-ES"/>
        </w:rPr>
        <w:t>Marubayashi</w:t>
      </w:r>
      <w:proofErr w:type="spellEnd"/>
      <w:r w:rsidR="00AE32B9">
        <w:rPr>
          <w:rFonts w:ascii="Verdana" w:eastAsia="Times New Roman" w:hAnsi="Verdana"/>
          <w:color w:val="0E101A"/>
          <w:sz w:val="24"/>
          <w:lang w:val="en-GB" w:eastAsia="es-ES"/>
        </w:rPr>
        <w:t xml:space="preserve"> says. “They help companies cut costs, reduce carbon emissions, and produce versatile print outputs all from one compact device.”</w:t>
      </w:r>
    </w:p>
    <w:p w14:paraId="41AB3D98" w14:textId="77777777" w:rsidR="00B1790A" w:rsidRDefault="00B1790A" w:rsidP="00B1790A">
      <w:pPr>
        <w:rPr>
          <w:rFonts w:ascii="Verdana" w:eastAsia="Times New Roman" w:hAnsi="Verdana"/>
          <w:color w:val="0E101A"/>
          <w:sz w:val="24"/>
          <w:lang w:val="en-GB" w:eastAsia="es-ES"/>
        </w:rPr>
      </w:pPr>
    </w:p>
    <w:p w14:paraId="6E9E6ACD" w14:textId="77777777" w:rsidR="00216CF7" w:rsidRDefault="00216CF7" w:rsidP="00B1790A">
      <w:pPr>
        <w:rPr>
          <w:rFonts w:ascii="Verdana" w:eastAsia="Times New Roman" w:hAnsi="Verdana"/>
          <w:color w:val="0E101A"/>
          <w:sz w:val="24"/>
          <w:lang w:val="en-GB" w:eastAsia="es-ES"/>
        </w:rPr>
      </w:pPr>
    </w:p>
    <w:p w14:paraId="1D8171FB" w14:textId="4954B90E" w:rsidR="00C41C08" w:rsidRPr="00B56F46" w:rsidRDefault="004738A9" w:rsidP="00022CC0">
      <w:pPr>
        <w:pStyle w:val="Prrafodelista"/>
        <w:rPr>
          <w:rFonts w:ascii="Verdana" w:eastAsia="Times New Roman" w:hAnsi="Verdana"/>
          <w:color w:val="0E101A"/>
          <w:sz w:val="24"/>
          <w:lang w:val="en-GB" w:eastAsia="es-ES"/>
        </w:rPr>
      </w:pPr>
      <w:r w:rsidRPr="00B56F46">
        <w:rPr>
          <w:rFonts w:ascii="Verdana" w:eastAsia="Times New Roman" w:hAnsi="Verdana"/>
          <w:color w:val="0E101A"/>
          <w:sz w:val="24"/>
          <w:lang w:val="en-GB" w:eastAsia="es-ES"/>
        </w:rPr>
        <w:t xml:space="preserve"> </w:t>
      </w:r>
    </w:p>
    <w:sectPr w:rsidR="00C41C08" w:rsidRPr="00B56F46" w:rsidSect="009C77BA">
      <w:headerReference w:type="default" r:id="rId8"/>
      <w:footerReference w:type="default" r:id="rId9"/>
      <w:pgSz w:w="11906" w:h="16838"/>
      <w:pgMar w:top="1021" w:right="1021" w:bottom="147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33AFC" w14:textId="77777777" w:rsidR="005C1CF6" w:rsidRDefault="005C1CF6" w:rsidP="000C6D33">
      <w:pPr>
        <w:spacing w:line="240" w:lineRule="auto"/>
      </w:pPr>
      <w:r>
        <w:separator/>
      </w:r>
    </w:p>
  </w:endnote>
  <w:endnote w:type="continuationSeparator" w:id="0">
    <w:p w14:paraId="66553450" w14:textId="77777777" w:rsidR="005C1CF6" w:rsidRDefault="005C1CF6" w:rsidP="000C6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charset w:val="4D"/>
    <w:family w:val="auto"/>
    <w:pitch w:val="default"/>
    <w:sig w:usb0="00000003" w:usb1="00000000" w:usb2="00000000" w:usb3="00000000" w:csb0="00000001" w:csb1="00000000"/>
  </w:font>
  <w:font w:name="Praxis-Regular">
    <w:altName w:val="Calibri"/>
    <w:panose1 w:val="00000000000000000000"/>
    <w:charset w:val="00"/>
    <w:family w:val="modern"/>
    <w:notTrueType/>
    <w:pitch w:val="variable"/>
    <w:sig w:usb0="A00000AF" w:usb1="50002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GT Eesti Pro Display Medium">
    <w:panose1 w:val="00000000000000000000"/>
    <w:charset w:val="00"/>
    <w:family w:val="modern"/>
    <w:notTrueType/>
    <w:pitch w:val="variable"/>
    <w:sig w:usb0="00000207" w:usb1="00000000"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899DE" w14:textId="77777777" w:rsidR="00850511" w:rsidRDefault="00850511">
    <w:pPr>
      <w:pStyle w:val="Piedepgina"/>
    </w:pPr>
    <w:r w:rsidRPr="00873948">
      <w:rPr>
        <w:rFonts w:ascii="Verdana" w:hAnsi="Verdana" w:cs="Arial"/>
        <w:b/>
        <w:noProof/>
        <w:color w:val="282828"/>
        <w:spacing w:val="-4"/>
        <w:sz w:val="16"/>
        <w:szCs w:val="16"/>
        <w:lang w:val="en-GB" w:eastAsia="en-GB"/>
      </w:rPr>
      <mc:AlternateContent>
        <mc:Choice Requires="wps">
          <w:drawing>
            <wp:anchor distT="0" distB="0" distL="114300" distR="114300" simplePos="0" relativeHeight="251661312" behindDoc="0" locked="0" layoutInCell="1" allowOverlap="1" wp14:anchorId="742379BF" wp14:editId="050851FB">
              <wp:simplePos x="0" y="0"/>
              <wp:positionH relativeFrom="margin">
                <wp:posOffset>3062605</wp:posOffset>
              </wp:positionH>
              <wp:positionV relativeFrom="paragraph">
                <wp:posOffset>-159385</wp:posOffset>
              </wp:positionV>
              <wp:extent cx="3489960" cy="34290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960" cy="342900"/>
                      </a:xfrm>
                      <a:prstGeom prst="rect">
                        <a:avLst/>
                      </a:prstGeom>
                      <a:noFill/>
                      <a:ln w="9525">
                        <a:noFill/>
                        <a:miter lim="800000"/>
                        <a:headEnd/>
                        <a:tailEnd/>
                      </a:ln>
                    </wps:spPr>
                    <wps:txbx>
                      <w:txbxContent>
                        <w:p w14:paraId="0FC6D3F0" w14:textId="77777777" w:rsidR="00D45C40" w:rsidRPr="009A262E" w:rsidRDefault="00D45C40" w:rsidP="00D45C40">
                          <w:pPr>
                            <w:pStyle w:val="CUSTOMBusinessAddress"/>
                            <w:rPr>
                              <w:rFonts w:ascii="Verdana" w:hAnsi="Verdana"/>
                              <w:b/>
                              <w:bCs/>
                              <w:sz w:val="10"/>
                              <w:szCs w:val="20"/>
                            </w:rPr>
                          </w:pPr>
                          <w:r w:rsidRPr="002434CE">
                            <w:rPr>
                              <w:rFonts w:ascii="Verdana" w:hAnsi="Verdana" w:cs="Arial"/>
                              <w:b/>
                              <w:szCs w:val="20"/>
                              <w:lang w:val="fr-FR" w:eastAsia="en-GB"/>
                            </w:rPr>
                            <w:t xml:space="preserve">Kyocera Document Solutions Europe Management B.V. </w:t>
                          </w:r>
                          <w:proofErr w:type="spellStart"/>
                          <w:r w:rsidRPr="00D45C40">
                            <w:rPr>
                              <w:rStyle w:val="Textoennegrita"/>
                              <w:rFonts w:ascii="Verdana" w:hAnsi="Verdana"/>
                              <w:b w:val="0"/>
                              <w:bCs w:val="0"/>
                            </w:rPr>
                            <w:t>Beechavenue</w:t>
                          </w:r>
                          <w:proofErr w:type="spellEnd"/>
                          <w:r w:rsidRPr="00D45C40">
                            <w:rPr>
                              <w:rStyle w:val="Textoennegrita"/>
                              <w:rFonts w:ascii="Verdana" w:hAnsi="Verdana"/>
                              <w:b w:val="0"/>
                              <w:bCs w:val="0"/>
                            </w:rPr>
                            <w:t xml:space="preserve"> 27, 1119 RA, Schiphol-Rijk</w:t>
                          </w:r>
                          <w:r w:rsidRPr="00D45C40">
                            <w:rPr>
                              <w:rStyle w:val="normaltextrun"/>
                              <w:rFonts w:ascii="Verdana" w:hAnsi="Verdana"/>
                              <w:b/>
                              <w:bCs/>
                              <w:szCs w:val="16"/>
                              <w:shd w:val="clear" w:color="auto" w:fill="FFFFFF"/>
                            </w:rPr>
                            <w:t>,</w:t>
                          </w:r>
                          <w:r>
                            <w:rPr>
                              <w:rStyle w:val="normaltextrun"/>
                              <w:rFonts w:ascii="Verdana" w:hAnsi="Verdana"/>
                              <w:szCs w:val="16"/>
                              <w:shd w:val="clear" w:color="auto" w:fill="FFFFFF"/>
                            </w:rPr>
                            <w:t xml:space="preserve"> </w:t>
                          </w:r>
                          <w:r w:rsidRPr="009A262E">
                            <w:rPr>
                              <w:rStyle w:val="normaltextrun"/>
                              <w:rFonts w:ascii="Verdana" w:hAnsi="Verdana"/>
                              <w:szCs w:val="16"/>
                              <w:shd w:val="clear" w:color="auto" w:fill="FFFFFF"/>
                            </w:rPr>
                            <w:t>The Netherlands</w:t>
                          </w:r>
                        </w:p>
                        <w:p w14:paraId="3BAD6986" w14:textId="59CC5ADE" w:rsidR="00850511" w:rsidRPr="00AE13E8" w:rsidRDefault="00850511" w:rsidP="008142AA">
                          <w:pPr>
                            <w:pStyle w:val="CUSTOMBusinessAddress"/>
                            <w:rPr>
                              <w:rFonts w:ascii="Verdana" w:hAnsi="Verdana"/>
                              <w:sz w:val="12"/>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2379BF" id="_x0000_t202" coordsize="21600,21600" o:spt="202" path="m,l,21600r21600,l21600,xe">
              <v:stroke joinstyle="miter"/>
              <v:path gradientshapeok="t" o:connecttype="rect"/>
            </v:shapetype>
            <v:shape id="Text Box 2" o:spid="_x0000_s1026" type="#_x0000_t202" style="position:absolute;margin-left:241.15pt;margin-top:-12.55pt;width:274.8pt;height:2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" filled="f" stroked="f">
              <v:textbox inset="0,0,0,0">
                <w:txbxContent>
                  <w:p w14:paraId="0FC6D3F0" w14:textId="77777777" w:rsidR="00D45C40" w:rsidRPr="009A262E" w:rsidRDefault="00D45C40" w:rsidP="00D45C40">
                    <w:pPr>
                      <w:pStyle w:val="CUSTOMBusinessAddress"/>
                      <w:rPr>
                        <w:rFonts w:ascii="Verdana" w:hAnsi="Verdana"/>
                        <w:b/>
                        <w:bCs/>
                        <w:sz w:val="10"/>
                        <w:szCs w:val="20"/>
                      </w:rPr>
                    </w:pPr>
                    <w:r w:rsidRPr="002434CE">
                      <w:rPr>
                        <w:rFonts w:ascii="Verdana" w:hAnsi="Verdana" w:cs="Arial"/>
                        <w:b/>
                        <w:szCs w:val="20"/>
                        <w:lang w:val="fr-FR" w:eastAsia="en-GB"/>
                      </w:rPr>
                      <w:t xml:space="preserve">Kyocera Document Solutions Europe Management B.V. </w:t>
                    </w:r>
                    <w:r w:rsidRPr="00D45C40">
                      <w:rPr>
                        <w:rStyle w:val="Strong"/>
                        <w:rFonts w:ascii="Verdana" w:hAnsi="Verdana"/>
                        <w:b w:val="0"/>
                        <w:bCs w:val="0"/>
                      </w:rPr>
                      <w:t>Beechavenue 27, 1119 RA, Schiphol-Rijk</w:t>
                    </w:r>
                    <w:r w:rsidRPr="00D45C40">
                      <w:rPr>
                        <w:rStyle w:val="normaltextrun"/>
                        <w:rFonts w:ascii="Verdana" w:hAnsi="Verdana"/>
                        <w:b/>
                        <w:bCs/>
                        <w:szCs w:val="16"/>
                        <w:shd w:val="clear" w:color="auto" w:fill="FFFFFF"/>
                      </w:rPr>
                      <w:t>,</w:t>
                    </w:r>
                    <w:r>
                      <w:rPr>
                        <w:rStyle w:val="normaltextrun"/>
                        <w:rFonts w:ascii="Verdana" w:hAnsi="Verdana"/>
                        <w:szCs w:val="16"/>
                        <w:shd w:val="clear" w:color="auto" w:fill="FFFFFF"/>
                      </w:rPr>
                      <w:t xml:space="preserve"> </w:t>
                    </w:r>
                    <w:r w:rsidRPr="009A262E">
                      <w:rPr>
                        <w:rStyle w:val="normaltextrun"/>
                        <w:rFonts w:ascii="Verdana" w:hAnsi="Verdana"/>
                        <w:szCs w:val="16"/>
                        <w:shd w:val="clear" w:color="auto" w:fill="FFFFFF"/>
                      </w:rPr>
                      <w:t>The Netherlands</w:t>
                    </w:r>
                  </w:p>
                  <w:p w14:paraId="3BAD6986" w14:textId="59CC5ADE" w:rsidR="00850511" w:rsidRPr="00AE13E8" w:rsidRDefault="00850511" w:rsidP="008142AA">
                    <w:pPr>
                      <w:pStyle w:val="CUSTOMBusinessAddress"/>
                      <w:rPr>
                        <w:rFonts w:ascii="Verdana" w:hAnsi="Verdana"/>
                        <w:sz w:val="12"/>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52215" w14:textId="77777777" w:rsidR="005C1CF6" w:rsidRDefault="005C1CF6" w:rsidP="000C6D33">
      <w:pPr>
        <w:spacing w:line="240" w:lineRule="auto"/>
      </w:pPr>
      <w:r>
        <w:separator/>
      </w:r>
    </w:p>
  </w:footnote>
  <w:footnote w:type="continuationSeparator" w:id="0">
    <w:p w14:paraId="5C704DD5" w14:textId="77777777" w:rsidR="005C1CF6" w:rsidRDefault="005C1CF6" w:rsidP="000C6D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6DE59" w14:textId="77777777" w:rsidR="000C6D33" w:rsidRDefault="000C6D33" w:rsidP="000C6D33">
    <w:pPr>
      <w:pStyle w:val="Encabezado"/>
    </w:pPr>
    <w:r w:rsidRPr="000C3817">
      <w:rPr>
        <w:rFonts w:ascii="GT Eesti Pro Display Medium" w:hAnsi="GT Eesti Pro Display Medium"/>
        <w:noProof/>
        <w:sz w:val="52"/>
        <w:lang w:val="en-GB" w:eastAsia="en-GB"/>
      </w:rPr>
      <w:drawing>
        <wp:anchor distT="0" distB="0" distL="114300" distR="114300" simplePos="0" relativeHeight="251659264" behindDoc="1" locked="0" layoutInCell="1" allowOverlap="1" wp14:anchorId="55516E55" wp14:editId="300291E4">
          <wp:simplePos x="0" y="0"/>
          <wp:positionH relativeFrom="column">
            <wp:posOffset>0</wp:posOffset>
          </wp:positionH>
          <wp:positionV relativeFrom="paragraph">
            <wp:posOffset>-635</wp:posOffset>
          </wp:positionV>
          <wp:extent cx="1528445" cy="337820"/>
          <wp:effectExtent l="0" t="0" r="0" b="508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337820"/>
                  </a:xfrm>
                  <a:prstGeom prst="rect">
                    <a:avLst/>
                  </a:prstGeom>
                  <a:noFill/>
                  <a:ln>
                    <a:noFill/>
                  </a:ln>
                </pic:spPr>
              </pic:pic>
            </a:graphicData>
          </a:graphic>
        </wp:anchor>
      </w:drawing>
    </w:r>
  </w:p>
  <w:p w14:paraId="4E4CC430" w14:textId="77777777" w:rsidR="000C6D33" w:rsidRDefault="000C6D33" w:rsidP="000C6D33">
    <w:pPr>
      <w:pStyle w:val="Encabezado"/>
    </w:pPr>
  </w:p>
  <w:p w14:paraId="720F46B1" w14:textId="6BB4F79C" w:rsidR="000C6D33" w:rsidRDefault="000C6D33" w:rsidP="000C6D33">
    <w:pPr>
      <w:pStyle w:val="Encabezado"/>
      <w:tabs>
        <w:tab w:val="clear" w:pos="4252"/>
        <w:tab w:val="clear" w:pos="8504"/>
        <w:tab w:val="left" w:pos="1625"/>
      </w:tabs>
      <w:rPr>
        <w:lang w:val="en-GB"/>
      </w:rPr>
    </w:pPr>
  </w:p>
  <w:p w14:paraId="188BFD4E" w14:textId="77777777" w:rsidR="00920209" w:rsidRPr="00850511" w:rsidRDefault="00920209" w:rsidP="000C6D33">
    <w:pPr>
      <w:pStyle w:val="Encabezado"/>
      <w:tabs>
        <w:tab w:val="clear" w:pos="4252"/>
        <w:tab w:val="clear" w:pos="8504"/>
        <w:tab w:val="left" w:pos="1625"/>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01B09"/>
    <w:multiLevelType w:val="hybridMultilevel"/>
    <w:tmpl w:val="480A1C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1F5DA0"/>
    <w:multiLevelType w:val="hybridMultilevel"/>
    <w:tmpl w:val="35B6DAE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20E66F2"/>
    <w:multiLevelType w:val="hybridMultilevel"/>
    <w:tmpl w:val="091845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C95155"/>
    <w:multiLevelType w:val="hybridMultilevel"/>
    <w:tmpl w:val="06320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7C203C"/>
    <w:multiLevelType w:val="hybridMultilevel"/>
    <w:tmpl w:val="484CFA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18A63C0"/>
    <w:multiLevelType w:val="hybridMultilevel"/>
    <w:tmpl w:val="2926F8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C5075E"/>
    <w:multiLevelType w:val="multilevel"/>
    <w:tmpl w:val="8132D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0C3ECA"/>
    <w:multiLevelType w:val="hybridMultilevel"/>
    <w:tmpl w:val="04DA77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86979A5"/>
    <w:multiLevelType w:val="hybridMultilevel"/>
    <w:tmpl w:val="080E56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C531C51"/>
    <w:multiLevelType w:val="hybridMultilevel"/>
    <w:tmpl w:val="8474C21C"/>
    <w:lvl w:ilvl="0" w:tplc="27762E66">
      <w:start w:val="66"/>
      <w:numFmt w:val="bullet"/>
      <w:lvlText w:val="-"/>
      <w:lvlJc w:val="left"/>
      <w:pPr>
        <w:ind w:left="720" w:hanging="360"/>
      </w:pPr>
      <w:rPr>
        <w:rFonts w:ascii="Verdana" w:eastAsia="MS Mincho"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DF25219"/>
    <w:multiLevelType w:val="hybridMultilevel"/>
    <w:tmpl w:val="7CEE1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ED97A6B"/>
    <w:multiLevelType w:val="hybridMultilevel"/>
    <w:tmpl w:val="726ABA54"/>
    <w:lvl w:ilvl="0" w:tplc="A5F4ED76">
      <w:start w:val="1"/>
      <w:numFmt w:val="bullet"/>
      <w:lvlText w:val=""/>
      <w:lvlJc w:val="left"/>
      <w:pPr>
        <w:ind w:left="800" w:hanging="360"/>
      </w:pPr>
      <w:rPr>
        <w:rFonts w:ascii="Symbol" w:hAnsi="Symbol"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2" w15:restartNumberingAfterBreak="0">
    <w:nsid w:val="2EDF5A5E"/>
    <w:multiLevelType w:val="hybridMultilevel"/>
    <w:tmpl w:val="0902D8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8F31FC"/>
    <w:multiLevelType w:val="hybridMultilevel"/>
    <w:tmpl w:val="953C9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0F86310"/>
    <w:multiLevelType w:val="multilevel"/>
    <w:tmpl w:val="63866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4131"/>
    <w:multiLevelType w:val="hybridMultilevel"/>
    <w:tmpl w:val="C9E4D5D8"/>
    <w:lvl w:ilvl="0" w:tplc="74A2F606">
      <w:start w:val="66"/>
      <w:numFmt w:val="bullet"/>
      <w:lvlText w:val="-"/>
      <w:lvlJc w:val="left"/>
      <w:pPr>
        <w:ind w:left="720" w:hanging="360"/>
      </w:pPr>
      <w:rPr>
        <w:rFonts w:ascii="Verdana" w:eastAsia="MS Mincho"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BA2746E"/>
    <w:multiLevelType w:val="hybridMultilevel"/>
    <w:tmpl w:val="069CE5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C1A7510"/>
    <w:multiLevelType w:val="hybridMultilevel"/>
    <w:tmpl w:val="732619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14E13A0"/>
    <w:multiLevelType w:val="hybridMultilevel"/>
    <w:tmpl w:val="1714B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5C5B11"/>
    <w:multiLevelType w:val="hybridMultilevel"/>
    <w:tmpl w:val="BC8033F0"/>
    <w:lvl w:ilvl="0" w:tplc="0C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7A30DC0"/>
    <w:multiLevelType w:val="hybridMultilevel"/>
    <w:tmpl w:val="B956A7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8DB3AB9"/>
    <w:multiLevelType w:val="hybridMultilevel"/>
    <w:tmpl w:val="F72C0E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79F3322"/>
    <w:multiLevelType w:val="hybridMultilevel"/>
    <w:tmpl w:val="D5CA4D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8EC1F0C"/>
    <w:multiLevelType w:val="hybridMultilevel"/>
    <w:tmpl w:val="80B642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F7306BB"/>
    <w:multiLevelType w:val="hybridMultilevel"/>
    <w:tmpl w:val="D4DC8D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228575A"/>
    <w:multiLevelType w:val="hybridMultilevel"/>
    <w:tmpl w:val="86ACD860"/>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7765721"/>
    <w:multiLevelType w:val="hybridMultilevel"/>
    <w:tmpl w:val="C2CCA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7E49E3"/>
    <w:multiLevelType w:val="hybridMultilevel"/>
    <w:tmpl w:val="BF00F1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DB15E47"/>
    <w:multiLevelType w:val="hybridMultilevel"/>
    <w:tmpl w:val="C95AF7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7261C7"/>
    <w:multiLevelType w:val="hybridMultilevel"/>
    <w:tmpl w:val="715655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2A14A99"/>
    <w:multiLevelType w:val="hybridMultilevel"/>
    <w:tmpl w:val="E55222D0"/>
    <w:lvl w:ilvl="0" w:tplc="25743724">
      <w:start w:val="66"/>
      <w:numFmt w:val="bullet"/>
      <w:lvlText w:val="-"/>
      <w:lvlJc w:val="left"/>
      <w:pPr>
        <w:ind w:left="720" w:hanging="360"/>
      </w:pPr>
      <w:rPr>
        <w:rFonts w:ascii="Verdana" w:eastAsia="MS Mincho"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6C9534C"/>
    <w:multiLevelType w:val="hybridMultilevel"/>
    <w:tmpl w:val="7156558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6DF19FD"/>
    <w:multiLevelType w:val="hybridMultilevel"/>
    <w:tmpl w:val="7AACA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A55A06"/>
    <w:multiLevelType w:val="hybridMultilevel"/>
    <w:tmpl w:val="3AF8996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604459902">
    <w:abstractNumId w:val="28"/>
  </w:num>
  <w:num w:numId="2" w16cid:durableId="1222061349">
    <w:abstractNumId w:val="33"/>
  </w:num>
  <w:num w:numId="3" w16cid:durableId="859005724">
    <w:abstractNumId w:val="29"/>
  </w:num>
  <w:num w:numId="4" w16cid:durableId="331687624">
    <w:abstractNumId w:val="31"/>
  </w:num>
  <w:num w:numId="5" w16cid:durableId="1122923648">
    <w:abstractNumId w:val="1"/>
  </w:num>
  <w:num w:numId="6" w16cid:durableId="2125810741">
    <w:abstractNumId w:val="3"/>
  </w:num>
  <w:num w:numId="7" w16cid:durableId="1284077066">
    <w:abstractNumId w:val="13"/>
  </w:num>
  <w:num w:numId="8" w16cid:durableId="2058159015">
    <w:abstractNumId w:val="27"/>
  </w:num>
  <w:num w:numId="9" w16cid:durableId="1327972667">
    <w:abstractNumId w:val="24"/>
  </w:num>
  <w:num w:numId="10" w16cid:durableId="1813012543">
    <w:abstractNumId w:val="4"/>
  </w:num>
  <w:num w:numId="11" w16cid:durableId="547568104">
    <w:abstractNumId w:val="30"/>
  </w:num>
  <w:num w:numId="12" w16cid:durableId="1323779413">
    <w:abstractNumId w:val="9"/>
  </w:num>
  <w:num w:numId="13" w16cid:durableId="770124357">
    <w:abstractNumId w:val="15"/>
  </w:num>
  <w:num w:numId="14" w16cid:durableId="179928811">
    <w:abstractNumId w:val="19"/>
  </w:num>
  <w:num w:numId="15" w16cid:durableId="912203989">
    <w:abstractNumId w:val="14"/>
  </w:num>
  <w:num w:numId="16" w16cid:durableId="120730452">
    <w:abstractNumId w:val="23"/>
  </w:num>
  <w:num w:numId="17" w16cid:durableId="772282819">
    <w:abstractNumId w:val="16"/>
  </w:num>
  <w:num w:numId="18" w16cid:durableId="1839341506">
    <w:abstractNumId w:val="8"/>
  </w:num>
  <w:num w:numId="19" w16cid:durableId="1522473439">
    <w:abstractNumId w:val="6"/>
  </w:num>
  <w:num w:numId="20" w16cid:durableId="1308559452">
    <w:abstractNumId w:val="17"/>
  </w:num>
  <w:num w:numId="21" w16cid:durableId="1709378126">
    <w:abstractNumId w:val="22"/>
  </w:num>
  <w:num w:numId="22" w16cid:durableId="902637308">
    <w:abstractNumId w:val="21"/>
  </w:num>
  <w:num w:numId="23" w16cid:durableId="1501770513">
    <w:abstractNumId w:val="7"/>
  </w:num>
  <w:num w:numId="24" w16cid:durableId="486285351">
    <w:abstractNumId w:val="11"/>
  </w:num>
  <w:num w:numId="25" w16cid:durableId="1651250581">
    <w:abstractNumId w:val="5"/>
  </w:num>
  <w:num w:numId="26" w16cid:durableId="1352491843">
    <w:abstractNumId w:val="20"/>
  </w:num>
  <w:num w:numId="27" w16cid:durableId="1155226103">
    <w:abstractNumId w:val="12"/>
  </w:num>
  <w:num w:numId="28" w16cid:durableId="767383775">
    <w:abstractNumId w:val="10"/>
  </w:num>
  <w:num w:numId="29" w16cid:durableId="532350988">
    <w:abstractNumId w:val="26"/>
  </w:num>
  <w:num w:numId="30" w16cid:durableId="1615943855">
    <w:abstractNumId w:val="32"/>
  </w:num>
  <w:num w:numId="31" w16cid:durableId="1384021053">
    <w:abstractNumId w:val="2"/>
  </w:num>
  <w:num w:numId="32" w16cid:durableId="1034117837">
    <w:abstractNumId w:val="0"/>
  </w:num>
  <w:num w:numId="33" w16cid:durableId="1392846998">
    <w:abstractNumId w:val="25"/>
  </w:num>
  <w:num w:numId="34" w16cid:durableId="11293930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479"/>
    <w:rsid w:val="0000353A"/>
    <w:rsid w:val="00005B51"/>
    <w:rsid w:val="00011561"/>
    <w:rsid w:val="000117C1"/>
    <w:rsid w:val="0001263D"/>
    <w:rsid w:val="000138B0"/>
    <w:rsid w:val="00013BCC"/>
    <w:rsid w:val="00015ACC"/>
    <w:rsid w:val="00016463"/>
    <w:rsid w:val="00016892"/>
    <w:rsid w:val="00020DA1"/>
    <w:rsid w:val="0002114B"/>
    <w:rsid w:val="0002189F"/>
    <w:rsid w:val="00022CC0"/>
    <w:rsid w:val="00027F3F"/>
    <w:rsid w:val="00030D45"/>
    <w:rsid w:val="0003174B"/>
    <w:rsid w:val="00032F9E"/>
    <w:rsid w:val="0003656E"/>
    <w:rsid w:val="00036C3A"/>
    <w:rsid w:val="00036E6C"/>
    <w:rsid w:val="000422A2"/>
    <w:rsid w:val="00043956"/>
    <w:rsid w:val="00050A27"/>
    <w:rsid w:val="000519DE"/>
    <w:rsid w:val="00056785"/>
    <w:rsid w:val="00057595"/>
    <w:rsid w:val="00060CFD"/>
    <w:rsid w:val="0006495A"/>
    <w:rsid w:val="0006643A"/>
    <w:rsid w:val="00066BCF"/>
    <w:rsid w:val="00071A87"/>
    <w:rsid w:val="00072517"/>
    <w:rsid w:val="00072851"/>
    <w:rsid w:val="00077644"/>
    <w:rsid w:val="00081F5E"/>
    <w:rsid w:val="00084C97"/>
    <w:rsid w:val="00085358"/>
    <w:rsid w:val="000871F2"/>
    <w:rsid w:val="0008788F"/>
    <w:rsid w:val="000919DD"/>
    <w:rsid w:val="000936C0"/>
    <w:rsid w:val="000940A4"/>
    <w:rsid w:val="000A0728"/>
    <w:rsid w:val="000A3331"/>
    <w:rsid w:val="000A43ED"/>
    <w:rsid w:val="000B4FFE"/>
    <w:rsid w:val="000C01B6"/>
    <w:rsid w:val="000C090E"/>
    <w:rsid w:val="000C1368"/>
    <w:rsid w:val="000C23F0"/>
    <w:rsid w:val="000C3536"/>
    <w:rsid w:val="000C453F"/>
    <w:rsid w:val="000C4AC2"/>
    <w:rsid w:val="000C5331"/>
    <w:rsid w:val="000C5532"/>
    <w:rsid w:val="000C63EF"/>
    <w:rsid w:val="000C6D33"/>
    <w:rsid w:val="000C7D3A"/>
    <w:rsid w:val="000D120A"/>
    <w:rsid w:val="000D261E"/>
    <w:rsid w:val="000D4FBA"/>
    <w:rsid w:val="000D5F9F"/>
    <w:rsid w:val="000E45F9"/>
    <w:rsid w:val="000E5424"/>
    <w:rsid w:val="000E6BB1"/>
    <w:rsid w:val="000F0EFF"/>
    <w:rsid w:val="000F16F9"/>
    <w:rsid w:val="000F4312"/>
    <w:rsid w:val="00101B56"/>
    <w:rsid w:val="001064D1"/>
    <w:rsid w:val="001066B9"/>
    <w:rsid w:val="0010713B"/>
    <w:rsid w:val="00107505"/>
    <w:rsid w:val="0011095E"/>
    <w:rsid w:val="00113686"/>
    <w:rsid w:val="00114D87"/>
    <w:rsid w:val="00114E8B"/>
    <w:rsid w:val="001171F7"/>
    <w:rsid w:val="001205AE"/>
    <w:rsid w:val="00122C81"/>
    <w:rsid w:val="00124446"/>
    <w:rsid w:val="00125319"/>
    <w:rsid w:val="00126396"/>
    <w:rsid w:val="00126F87"/>
    <w:rsid w:val="00131438"/>
    <w:rsid w:val="00131CE0"/>
    <w:rsid w:val="00131DF7"/>
    <w:rsid w:val="00133B1A"/>
    <w:rsid w:val="00134DD1"/>
    <w:rsid w:val="00136E02"/>
    <w:rsid w:val="00140101"/>
    <w:rsid w:val="00141224"/>
    <w:rsid w:val="001421EF"/>
    <w:rsid w:val="00144F84"/>
    <w:rsid w:val="00147CB8"/>
    <w:rsid w:val="00150070"/>
    <w:rsid w:val="001510D6"/>
    <w:rsid w:val="00154215"/>
    <w:rsid w:val="00155B0E"/>
    <w:rsid w:val="001569B6"/>
    <w:rsid w:val="001577F0"/>
    <w:rsid w:val="0016067F"/>
    <w:rsid w:val="00161016"/>
    <w:rsid w:val="001612B8"/>
    <w:rsid w:val="00161A27"/>
    <w:rsid w:val="0016231A"/>
    <w:rsid w:val="00163DD5"/>
    <w:rsid w:val="001640E0"/>
    <w:rsid w:val="00165B82"/>
    <w:rsid w:val="0017010A"/>
    <w:rsid w:val="00171A7E"/>
    <w:rsid w:val="00172A96"/>
    <w:rsid w:val="00173032"/>
    <w:rsid w:val="0017483F"/>
    <w:rsid w:val="00174859"/>
    <w:rsid w:val="00176013"/>
    <w:rsid w:val="001771AA"/>
    <w:rsid w:val="00182C6B"/>
    <w:rsid w:val="00182DEF"/>
    <w:rsid w:val="00192270"/>
    <w:rsid w:val="00193091"/>
    <w:rsid w:val="001958BA"/>
    <w:rsid w:val="00195D91"/>
    <w:rsid w:val="001A399E"/>
    <w:rsid w:val="001A67EF"/>
    <w:rsid w:val="001A7831"/>
    <w:rsid w:val="001B36F3"/>
    <w:rsid w:val="001B4D54"/>
    <w:rsid w:val="001B4DB2"/>
    <w:rsid w:val="001B565F"/>
    <w:rsid w:val="001B72B2"/>
    <w:rsid w:val="001C0F88"/>
    <w:rsid w:val="001C18C5"/>
    <w:rsid w:val="001C2D73"/>
    <w:rsid w:val="001C3C21"/>
    <w:rsid w:val="001D095C"/>
    <w:rsid w:val="001D5DB9"/>
    <w:rsid w:val="001D5E0B"/>
    <w:rsid w:val="001D6BC2"/>
    <w:rsid w:val="001D6EF5"/>
    <w:rsid w:val="001E206F"/>
    <w:rsid w:val="001E2DDB"/>
    <w:rsid w:val="001E35B9"/>
    <w:rsid w:val="001E365C"/>
    <w:rsid w:val="001E5DE9"/>
    <w:rsid w:val="001F05B3"/>
    <w:rsid w:val="001F0D72"/>
    <w:rsid w:val="001F1873"/>
    <w:rsid w:val="001F2E0B"/>
    <w:rsid w:val="001F35E6"/>
    <w:rsid w:val="001F3827"/>
    <w:rsid w:val="001F42AA"/>
    <w:rsid w:val="001F50A0"/>
    <w:rsid w:val="001F6CA7"/>
    <w:rsid w:val="001F7C4A"/>
    <w:rsid w:val="00200DDA"/>
    <w:rsid w:val="002019BF"/>
    <w:rsid w:val="00204910"/>
    <w:rsid w:val="00206608"/>
    <w:rsid w:val="00207F78"/>
    <w:rsid w:val="00210DC5"/>
    <w:rsid w:val="00212A17"/>
    <w:rsid w:val="00216004"/>
    <w:rsid w:val="00216A98"/>
    <w:rsid w:val="00216CF7"/>
    <w:rsid w:val="00221A0D"/>
    <w:rsid w:val="002226B6"/>
    <w:rsid w:val="00226016"/>
    <w:rsid w:val="00227F5F"/>
    <w:rsid w:val="00230532"/>
    <w:rsid w:val="00230DC4"/>
    <w:rsid w:val="00232761"/>
    <w:rsid w:val="00233B5E"/>
    <w:rsid w:val="002360F5"/>
    <w:rsid w:val="00237D2D"/>
    <w:rsid w:val="002450DB"/>
    <w:rsid w:val="00245D3A"/>
    <w:rsid w:val="00246C5A"/>
    <w:rsid w:val="00251259"/>
    <w:rsid w:val="00252DC4"/>
    <w:rsid w:val="002560DF"/>
    <w:rsid w:val="00256AA6"/>
    <w:rsid w:val="00257B85"/>
    <w:rsid w:val="00261503"/>
    <w:rsid w:val="002623CA"/>
    <w:rsid w:val="00262706"/>
    <w:rsid w:val="002718A8"/>
    <w:rsid w:val="00275587"/>
    <w:rsid w:val="00275CD6"/>
    <w:rsid w:val="002803CB"/>
    <w:rsid w:val="002807E7"/>
    <w:rsid w:val="00280938"/>
    <w:rsid w:val="002813E2"/>
    <w:rsid w:val="00284586"/>
    <w:rsid w:val="00286941"/>
    <w:rsid w:val="002920C9"/>
    <w:rsid w:val="0029651D"/>
    <w:rsid w:val="0029741C"/>
    <w:rsid w:val="002A092A"/>
    <w:rsid w:val="002A210B"/>
    <w:rsid w:val="002A24D1"/>
    <w:rsid w:val="002A543D"/>
    <w:rsid w:val="002A553D"/>
    <w:rsid w:val="002A6F47"/>
    <w:rsid w:val="002A7E24"/>
    <w:rsid w:val="002B00CC"/>
    <w:rsid w:val="002B0933"/>
    <w:rsid w:val="002B1F75"/>
    <w:rsid w:val="002B2EC7"/>
    <w:rsid w:val="002B3726"/>
    <w:rsid w:val="002B5259"/>
    <w:rsid w:val="002B68CF"/>
    <w:rsid w:val="002B7023"/>
    <w:rsid w:val="002C05CB"/>
    <w:rsid w:val="002C29E0"/>
    <w:rsid w:val="002C37B2"/>
    <w:rsid w:val="002C4D5C"/>
    <w:rsid w:val="002C580E"/>
    <w:rsid w:val="002E1F30"/>
    <w:rsid w:val="002E222C"/>
    <w:rsid w:val="002E4FAE"/>
    <w:rsid w:val="002E63EF"/>
    <w:rsid w:val="002E7B05"/>
    <w:rsid w:val="002F1AD6"/>
    <w:rsid w:val="002F4C05"/>
    <w:rsid w:val="002F5B2B"/>
    <w:rsid w:val="002F7D49"/>
    <w:rsid w:val="003023E1"/>
    <w:rsid w:val="00306C0C"/>
    <w:rsid w:val="003074CE"/>
    <w:rsid w:val="00307D3B"/>
    <w:rsid w:val="003106F7"/>
    <w:rsid w:val="003148EC"/>
    <w:rsid w:val="00314FEA"/>
    <w:rsid w:val="00317AF5"/>
    <w:rsid w:val="003214AF"/>
    <w:rsid w:val="003218E7"/>
    <w:rsid w:val="003230C0"/>
    <w:rsid w:val="00324EEF"/>
    <w:rsid w:val="00325497"/>
    <w:rsid w:val="00325EA7"/>
    <w:rsid w:val="00326754"/>
    <w:rsid w:val="00326B46"/>
    <w:rsid w:val="00326EBE"/>
    <w:rsid w:val="00327BE6"/>
    <w:rsid w:val="003313B5"/>
    <w:rsid w:val="00332B4D"/>
    <w:rsid w:val="003336BB"/>
    <w:rsid w:val="00333B6F"/>
    <w:rsid w:val="003347D9"/>
    <w:rsid w:val="00334F48"/>
    <w:rsid w:val="0033635E"/>
    <w:rsid w:val="00337C3E"/>
    <w:rsid w:val="0034038E"/>
    <w:rsid w:val="00340F30"/>
    <w:rsid w:val="0034193C"/>
    <w:rsid w:val="00343AD2"/>
    <w:rsid w:val="00345D41"/>
    <w:rsid w:val="003478FA"/>
    <w:rsid w:val="003500B3"/>
    <w:rsid w:val="00352C44"/>
    <w:rsid w:val="0035601C"/>
    <w:rsid w:val="0035700B"/>
    <w:rsid w:val="00361C3B"/>
    <w:rsid w:val="00366767"/>
    <w:rsid w:val="003716D6"/>
    <w:rsid w:val="003753B6"/>
    <w:rsid w:val="00381953"/>
    <w:rsid w:val="003843D3"/>
    <w:rsid w:val="00386F03"/>
    <w:rsid w:val="00390248"/>
    <w:rsid w:val="00390AD3"/>
    <w:rsid w:val="00391654"/>
    <w:rsid w:val="003928B2"/>
    <w:rsid w:val="00392962"/>
    <w:rsid w:val="00393269"/>
    <w:rsid w:val="003942B3"/>
    <w:rsid w:val="00394779"/>
    <w:rsid w:val="00394A0F"/>
    <w:rsid w:val="00395689"/>
    <w:rsid w:val="003966F5"/>
    <w:rsid w:val="003A1A84"/>
    <w:rsid w:val="003A3F2A"/>
    <w:rsid w:val="003A64BD"/>
    <w:rsid w:val="003A756A"/>
    <w:rsid w:val="003B0B6D"/>
    <w:rsid w:val="003B12F1"/>
    <w:rsid w:val="003B1985"/>
    <w:rsid w:val="003B2523"/>
    <w:rsid w:val="003B3169"/>
    <w:rsid w:val="003B4711"/>
    <w:rsid w:val="003B535F"/>
    <w:rsid w:val="003C1728"/>
    <w:rsid w:val="003C7ECA"/>
    <w:rsid w:val="003D3089"/>
    <w:rsid w:val="003D5625"/>
    <w:rsid w:val="003E5BB0"/>
    <w:rsid w:val="003E6F3A"/>
    <w:rsid w:val="003E7498"/>
    <w:rsid w:val="003E74E5"/>
    <w:rsid w:val="003E7C59"/>
    <w:rsid w:val="003F0A42"/>
    <w:rsid w:val="003F0B40"/>
    <w:rsid w:val="003F226F"/>
    <w:rsid w:val="003F395A"/>
    <w:rsid w:val="003F3DFC"/>
    <w:rsid w:val="003F5A4E"/>
    <w:rsid w:val="003F697C"/>
    <w:rsid w:val="00400EE0"/>
    <w:rsid w:val="00402931"/>
    <w:rsid w:val="00403010"/>
    <w:rsid w:val="00403407"/>
    <w:rsid w:val="004127A9"/>
    <w:rsid w:val="0041413D"/>
    <w:rsid w:val="00414651"/>
    <w:rsid w:val="0041795E"/>
    <w:rsid w:val="004219DF"/>
    <w:rsid w:val="0042296E"/>
    <w:rsid w:val="00422D4A"/>
    <w:rsid w:val="004242DC"/>
    <w:rsid w:val="00425AEF"/>
    <w:rsid w:val="00427633"/>
    <w:rsid w:val="00427B3B"/>
    <w:rsid w:val="0043197E"/>
    <w:rsid w:val="00431B5F"/>
    <w:rsid w:val="00437A8F"/>
    <w:rsid w:val="00441CD4"/>
    <w:rsid w:val="00444D57"/>
    <w:rsid w:val="004503C8"/>
    <w:rsid w:val="00451433"/>
    <w:rsid w:val="0045167B"/>
    <w:rsid w:val="00451760"/>
    <w:rsid w:val="00455312"/>
    <w:rsid w:val="00455FE8"/>
    <w:rsid w:val="00456A0E"/>
    <w:rsid w:val="00456E3A"/>
    <w:rsid w:val="00457F8B"/>
    <w:rsid w:val="00460F4E"/>
    <w:rsid w:val="004617E5"/>
    <w:rsid w:val="0046389A"/>
    <w:rsid w:val="004649F2"/>
    <w:rsid w:val="004737BE"/>
    <w:rsid w:val="004738A9"/>
    <w:rsid w:val="0047586E"/>
    <w:rsid w:val="0047611E"/>
    <w:rsid w:val="004776FB"/>
    <w:rsid w:val="00477941"/>
    <w:rsid w:val="004800DD"/>
    <w:rsid w:val="00481473"/>
    <w:rsid w:val="0048176A"/>
    <w:rsid w:val="00482471"/>
    <w:rsid w:val="0048796C"/>
    <w:rsid w:val="004879C1"/>
    <w:rsid w:val="00487AF9"/>
    <w:rsid w:val="00490668"/>
    <w:rsid w:val="00491685"/>
    <w:rsid w:val="00491A7D"/>
    <w:rsid w:val="004928F3"/>
    <w:rsid w:val="004934DB"/>
    <w:rsid w:val="004943D9"/>
    <w:rsid w:val="00494E75"/>
    <w:rsid w:val="00495EA6"/>
    <w:rsid w:val="00496838"/>
    <w:rsid w:val="004A0E10"/>
    <w:rsid w:val="004A1D5C"/>
    <w:rsid w:val="004A20C5"/>
    <w:rsid w:val="004A29DB"/>
    <w:rsid w:val="004A368A"/>
    <w:rsid w:val="004A3850"/>
    <w:rsid w:val="004A448B"/>
    <w:rsid w:val="004A6B80"/>
    <w:rsid w:val="004A6CD7"/>
    <w:rsid w:val="004A7336"/>
    <w:rsid w:val="004A7D65"/>
    <w:rsid w:val="004B0F4A"/>
    <w:rsid w:val="004B2E07"/>
    <w:rsid w:val="004B3E44"/>
    <w:rsid w:val="004B7C16"/>
    <w:rsid w:val="004C07B6"/>
    <w:rsid w:val="004C1271"/>
    <w:rsid w:val="004C1590"/>
    <w:rsid w:val="004C1F7A"/>
    <w:rsid w:val="004C2615"/>
    <w:rsid w:val="004C2B44"/>
    <w:rsid w:val="004C3B1B"/>
    <w:rsid w:val="004C64CF"/>
    <w:rsid w:val="004C7378"/>
    <w:rsid w:val="004C7795"/>
    <w:rsid w:val="004D1583"/>
    <w:rsid w:val="004D1783"/>
    <w:rsid w:val="004D1EF7"/>
    <w:rsid w:val="004D4BFC"/>
    <w:rsid w:val="004D75CB"/>
    <w:rsid w:val="004D767D"/>
    <w:rsid w:val="004E0711"/>
    <w:rsid w:val="004E1A0D"/>
    <w:rsid w:val="004E5E73"/>
    <w:rsid w:val="005006A8"/>
    <w:rsid w:val="00501F26"/>
    <w:rsid w:val="00502C87"/>
    <w:rsid w:val="00504924"/>
    <w:rsid w:val="005049A6"/>
    <w:rsid w:val="00504E74"/>
    <w:rsid w:val="0051022A"/>
    <w:rsid w:val="0051236E"/>
    <w:rsid w:val="0051549C"/>
    <w:rsid w:val="005157BD"/>
    <w:rsid w:val="00517094"/>
    <w:rsid w:val="00517A19"/>
    <w:rsid w:val="00524007"/>
    <w:rsid w:val="00524A35"/>
    <w:rsid w:val="00526C2F"/>
    <w:rsid w:val="005271E8"/>
    <w:rsid w:val="005273E9"/>
    <w:rsid w:val="0052750C"/>
    <w:rsid w:val="0053094A"/>
    <w:rsid w:val="00530A66"/>
    <w:rsid w:val="00531A1E"/>
    <w:rsid w:val="00536E8E"/>
    <w:rsid w:val="0054086B"/>
    <w:rsid w:val="00540BE9"/>
    <w:rsid w:val="00540E57"/>
    <w:rsid w:val="00541D4C"/>
    <w:rsid w:val="00542F58"/>
    <w:rsid w:val="00544162"/>
    <w:rsid w:val="00544558"/>
    <w:rsid w:val="00547C91"/>
    <w:rsid w:val="0055196D"/>
    <w:rsid w:val="00552041"/>
    <w:rsid w:val="00552EFA"/>
    <w:rsid w:val="005547C4"/>
    <w:rsid w:val="00560E36"/>
    <w:rsid w:val="00565954"/>
    <w:rsid w:val="00566F81"/>
    <w:rsid w:val="00567205"/>
    <w:rsid w:val="00571040"/>
    <w:rsid w:val="005717B8"/>
    <w:rsid w:val="00575935"/>
    <w:rsid w:val="00582D19"/>
    <w:rsid w:val="00584487"/>
    <w:rsid w:val="00585C42"/>
    <w:rsid w:val="00592558"/>
    <w:rsid w:val="005951B3"/>
    <w:rsid w:val="00595F34"/>
    <w:rsid w:val="005A055E"/>
    <w:rsid w:val="005A3109"/>
    <w:rsid w:val="005A37F8"/>
    <w:rsid w:val="005A4BDB"/>
    <w:rsid w:val="005A77F0"/>
    <w:rsid w:val="005B0EC8"/>
    <w:rsid w:val="005B1F79"/>
    <w:rsid w:val="005B2130"/>
    <w:rsid w:val="005B406B"/>
    <w:rsid w:val="005B6ACD"/>
    <w:rsid w:val="005C0663"/>
    <w:rsid w:val="005C14B0"/>
    <w:rsid w:val="005C1CF6"/>
    <w:rsid w:val="005C209E"/>
    <w:rsid w:val="005C28A5"/>
    <w:rsid w:val="005C47BB"/>
    <w:rsid w:val="005C554C"/>
    <w:rsid w:val="005C713B"/>
    <w:rsid w:val="005D07F4"/>
    <w:rsid w:val="005D1AD3"/>
    <w:rsid w:val="005D46B3"/>
    <w:rsid w:val="005D653C"/>
    <w:rsid w:val="005E0117"/>
    <w:rsid w:val="005E0914"/>
    <w:rsid w:val="005E1EF5"/>
    <w:rsid w:val="005E55E3"/>
    <w:rsid w:val="005E7668"/>
    <w:rsid w:val="005F5FCA"/>
    <w:rsid w:val="005F63FB"/>
    <w:rsid w:val="005F73C1"/>
    <w:rsid w:val="006000DF"/>
    <w:rsid w:val="00601CC8"/>
    <w:rsid w:val="00601CDD"/>
    <w:rsid w:val="00601F8C"/>
    <w:rsid w:val="006112FD"/>
    <w:rsid w:val="00611AC1"/>
    <w:rsid w:val="00612B6F"/>
    <w:rsid w:val="00613D8C"/>
    <w:rsid w:val="00615F0A"/>
    <w:rsid w:val="00617F22"/>
    <w:rsid w:val="006233B6"/>
    <w:rsid w:val="006242F4"/>
    <w:rsid w:val="00624B09"/>
    <w:rsid w:val="00625356"/>
    <w:rsid w:val="0062553E"/>
    <w:rsid w:val="006258E6"/>
    <w:rsid w:val="00627330"/>
    <w:rsid w:val="00631091"/>
    <w:rsid w:val="0063241F"/>
    <w:rsid w:val="006326F8"/>
    <w:rsid w:val="00632F16"/>
    <w:rsid w:val="0063671B"/>
    <w:rsid w:val="00640CB9"/>
    <w:rsid w:val="00641821"/>
    <w:rsid w:val="006423BF"/>
    <w:rsid w:val="00643AC0"/>
    <w:rsid w:val="006449CF"/>
    <w:rsid w:val="00645251"/>
    <w:rsid w:val="006505D6"/>
    <w:rsid w:val="00651327"/>
    <w:rsid w:val="006526FC"/>
    <w:rsid w:val="00653D08"/>
    <w:rsid w:val="00656B03"/>
    <w:rsid w:val="00656B9E"/>
    <w:rsid w:val="00657494"/>
    <w:rsid w:val="00661A8C"/>
    <w:rsid w:val="00662969"/>
    <w:rsid w:val="006639A8"/>
    <w:rsid w:val="00664746"/>
    <w:rsid w:val="00665488"/>
    <w:rsid w:val="00665547"/>
    <w:rsid w:val="0066687F"/>
    <w:rsid w:val="00671FF3"/>
    <w:rsid w:val="00672CAB"/>
    <w:rsid w:val="006733AA"/>
    <w:rsid w:val="006757BF"/>
    <w:rsid w:val="006762A3"/>
    <w:rsid w:val="0067731C"/>
    <w:rsid w:val="00677D81"/>
    <w:rsid w:val="00680F6C"/>
    <w:rsid w:val="006810ED"/>
    <w:rsid w:val="006820A1"/>
    <w:rsid w:val="00682647"/>
    <w:rsid w:val="00682AA2"/>
    <w:rsid w:val="006841AE"/>
    <w:rsid w:val="00684AB5"/>
    <w:rsid w:val="0068743F"/>
    <w:rsid w:val="006902A9"/>
    <w:rsid w:val="00691605"/>
    <w:rsid w:val="0069184F"/>
    <w:rsid w:val="00691CBF"/>
    <w:rsid w:val="00692931"/>
    <w:rsid w:val="00692CBF"/>
    <w:rsid w:val="00693276"/>
    <w:rsid w:val="00694C08"/>
    <w:rsid w:val="00695178"/>
    <w:rsid w:val="006953DD"/>
    <w:rsid w:val="00695EF6"/>
    <w:rsid w:val="006A1E63"/>
    <w:rsid w:val="006A4579"/>
    <w:rsid w:val="006A65F2"/>
    <w:rsid w:val="006B1883"/>
    <w:rsid w:val="006B18EC"/>
    <w:rsid w:val="006B322A"/>
    <w:rsid w:val="006B4B2A"/>
    <w:rsid w:val="006B56F5"/>
    <w:rsid w:val="006B7D91"/>
    <w:rsid w:val="006C1ED9"/>
    <w:rsid w:val="006D111C"/>
    <w:rsid w:val="006D1709"/>
    <w:rsid w:val="006D4431"/>
    <w:rsid w:val="006D7E22"/>
    <w:rsid w:val="006E0F2F"/>
    <w:rsid w:val="006E2D79"/>
    <w:rsid w:val="006F2780"/>
    <w:rsid w:val="006F3DF0"/>
    <w:rsid w:val="006F49F3"/>
    <w:rsid w:val="006F51CE"/>
    <w:rsid w:val="006F5C9A"/>
    <w:rsid w:val="006F74AD"/>
    <w:rsid w:val="006F765E"/>
    <w:rsid w:val="00704F20"/>
    <w:rsid w:val="00713234"/>
    <w:rsid w:val="00717DF3"/>
    <w:rsid w:val="007217D4"/>
    <w:rsid w:val="00722F9D"/>
    <w:rsid w:val="007231C4"/>
    <w:rsid w:val="00723A2D"/>
    <w:rsid w:val="00724383"/>
    <w:rsid w:val="00724ADF"/>
    <w:rsid w:val="00725B63"/>
    <w:rsid w:val="007262B3"/>
    <w:rsid w:val="00726837"/>
    <w:rsid w:val="007332C3"/>
    <w:rsid w:val="00734F54"/>
    <w:rsid w:val="00737022"/>
    <w:rsid w:val="00737768"/>
    <w:rsid w:val="00740FF1"/>
    <w:rsid w:val="00741F1C"/>
    <w:rsid w:val="0074544D"/>
    <w:rsid w:val="00746DBD"/>
    <w:rsid w:val="00750927"/>
    <w:rsid w:val="00750DDF"/>
    <w:rsid w:val="00753613"/>
    <w:rsid w:val="00753A65"/>
    <w:rsid w:val="00754810"/>
    <w:rsid w:val="00754EDA"/>
    <w:rsid w:val="00755D0C"/>
    <w:rsid w:val="00764D48"/>
    <w:rsid w:val="00765FEE"/>
    <w:rsid w:val="007713BA"/>
    <w:rsid w:val="0077522B"/>
    <w:rsid w:val="00775399"/>
    <w:rsid w:val="00776778"/>
    <w:rsid w:val="00776B78"/>
    <w:rsid w:val="00776D71"/>
    <w:rsid w:val="0078107A"/>
    <w:rsid w:val="00781C41"/>
    <w:rsid w:val="0078233A"/>
    <w:rsid w:val="0078371B"/>
    <w:rsid w:val="00783BE7"/>
    <w:rsid w:val="0078552D"/>
    <w:rsid w:val="00785F0F"/>
    <w:rsid w:val="00786F87"/>
    <w:rsid w:val="00791038"/>
    <w:rsid w:val="00791536"/>
    <w:rsid w:val="00793210"/>
    <w:rsid w:val="00793695"/>
    <w:rsid w:val="00793D44"/>
    <w:rsid w:val="00795540"/>
    <w:rsid w:val="007A1DED"/>
    <w:rsid w:val="007A383B"/>
    <w:rsid w:val="007A5D97"/>
    <w:rsid w:val="007A6096"/>
    <w:rsid w:val="007A75D0"/>
    <w:rsid w:val="007B5EA6"/>
    <w:rsid w:val="007B6934"/>
    <w:rsid w:val="007B6F1C"/>
    <w:rsid w:val="007C0AA1"/>
    <w:rsid w:val="007C19B6"/>
    <w:rsid w:val="007C1AD6"/>
    <w:rsid w:val="007C2082"/>
    <w:rsid w:val="007C3663"/>
    <w:rsid w:val="007C5D28"/>
    <w:rsid w:val="007C6129"/>
    <w:rsid w:val="007C6316"/>
    <w:rsid w:val="007C6657"/>
    <w:rsid w:val="007C7C43"/>
    <w:rsid w:val="007D188D"/>
    <w:rsid w:val="007D2E0C"/>
    <w:rsid w:val="007E2507"/>
    <w:rsid w:val="007E6B25"/>
    <w:rsid w:val="007E748B"/>
    <w:rsid w:val="007F3409"/>
    <w:rsid w:val="007F5F51"/>
    <w:rsid w:val="007F65CA"/>
    <w:rsid w:val="007F6B60"/>
    <w:rsid w:val="0080117A"/>
    <w:rsid w:val="00805626"/>
    <w:rsid w:val="00807C35"/>
    <w:rsid w:val="0081007C"/>
    <w:rsid w:val="00811880"/>
    <w:rsid w:val="00811D59"/>
    <w:rsid w:val="0081427C"/>
    <w:rsid w:val="008142AA"/>
    <w:rsid w:val="00814D87"/>
    <w:rsid w:val="00814D96"/>
    <w:rsid w:val="00815311"/>
    <w:rsid w:val="00820539"/>
    <w:rsid w:val="0082105B"/>
    <w:rsid w:val="008214F3"/>
    <w:rsid w:val="0082721A"/>
    <w:rsid w:val="00837B8B"/>
    <w:rsid w:val="00837C2D"/>
    <w:rsid w:val="00845A94"/>
    <w:rsid w:val="00850511"/>
    <w:rsid w:val="00850D67"/>
    <w:rsid w:val="0085116A"/>
    <w:rsid w:val="00852A82"/>
    <w:rsid w:val="00853BF0"/>
    <w:rsid w:val="00855987"/>
    <w:rsid w:val="00861D28"/>
    <w:rsid w:val="00863EFA"/>
    <w:rsid w:val="00866341"/>
    <w:rsid w:val="00866917"/>
    <w:rsid w:val="0087089F"/>
    <w:rsid w:val="008708D9"/>
    <w:rsid w:val="008712AA"/>
    <w:rsid w:val="00871F54"/>
    <w:rsid w:val="00872006"/>
    <w:rsid w:val="008729BD"/>
    <w:rsid w:val="008747D4"/>
    <w:rsid w:val="0087744B"/>
    <w:rsid w:val="00882671"/>
    <w:rsid w:val="008847B1"/>
    <w:rsid w:val="00884C22"/>
    <w:rsid w:val="00885B79"/>
    <w:rsid w:val="00886379"/>
    <w:rsid w:val="00890C26"/>
    <w:rsid w:val="00892360"/>
    <w:rsid w:val="00893AA2"/>
    <w:rsid w:val="0089722D"/>
    <w:rsid w:val="008A1C4D"/>
    <w:rsid w:val="008A5ED0"/>
    <w:rsid w:val="008A609C"/>
    <w:rsid w:val="008A67D9"/>
    <w:rsid w:val="008A7C1C"/>
    <w:rsid w:val="008B0449"/>
    <w:rsid w:val="008B2854"/>
    <w:rsid w:val="008B2A0D"/>
    <w:rsid w:val="008B745F"/>
    <w:rsid w:val="008B7A4A"/>
    <w:rsid w:val="008C0633"/>
    <w:rsid w:val="008C1D7A"/>
    <w:rsid w:val="008C4F7F"/>
    <w:rsid w:val="008C66CC"/>
    <w:rsid w:val="008C6BAF"/>
    <w:rsid w:val="008D2568"/>
    <w:rsid w:val="008D26C7"/>
    <w:rsid w:val="008D321F"/>
    <w:rsid w:val="008E22A1"/>
    <w:rsid w:val="008E2A35"/>
    <w:rsid w:val="008E47B1"/>
    <w:rsid w:val="008E4B26"/>
    <w:rsid w:val="008E4C93"/>
    <w:rsid w:val="008E74EB"/>
    <w:rsid w:val="008E778A"/>
    <w:rsid w:val="008E7A28"/>
    <w:rsid w:val="008F15A7"/>
    <w:rsid w:val="008F186D"/>
    <w:rsid w:val="008F21C1"/>
    <w:rsid w:val="008F34FF"/>
    <w:rsid w:val="008F5273"/>
    <w:rsid w:val="008F6CBC"/>
    <w:rsid w:val="009053FF"/>
    <w:rsid w:val="0091017D"/>
    <w:rsid w:val="00910537"/>
    <w:rsid w:val="00914A51"/>
    <w:rsid w:val="00920209"/>
    <w:rsid w:val="00920A01"/>
    <w:rsid w:val="00921F1D"/>
    <w:rsid w:val="00925842"/>
    <w:rsid w:val="009308C8"/>
    <w:rsid w:val="00933621"/>
    <w:rsid w:val="00934742"/>
    <w:rsid w:val="00935D8D"/>
    <w:rsid w:val="00936EC1"/>
    <w:rsid w:val="00937566"/>
    <w:rsid w:val="0094002F"/>
    <w:rsid w:val="00940C4C"/>
    <w:rsid w:val="00942001"/>
    <w:rsid w:val="00946AF5"/>
    <w:rsid w:val="00947584"/>
    <w:rsid w:val="00950CEC"/>
    <w:rsid w:val="00952241"/>
    <w:rsid w:val="00953F7A"/>
    <w:rsid w:val="00954D1F"/>
    <w:rsid w:val="0095628A"/>
    <w:rsid w:val="009610A3"/>
    <w:rsid w:val="00963B42"/>
    <w:rsid w:val="0096532B"/>
    <w:rsid w:val="009703E4"/>
    <w:rsid w:val="009707B5"/>
    <w:rsid w:val="00974428"/>
    <w:rsid w:val="00975A03"/>
    <w:rsid w:val="00975F98"/>
    <w:rsid w:val="009820EA"/>
    <w:rsid w:val="00982C56"/>
    <w:rsid w:val="0098574E"/>
    <w:rsid w:val="009945B3"/>
    <w:rsid w:val="00996E6D"/>
    <w:rsid w:val="009A0C80"/>
    <w:rsid w:val="009A2504"/>
    <w:rsid w:val="009A2AB5"/>
    <w:rsid w:val="009B2C26"/>
    <w:rsid w:val="009B3EC7"/>
    <w:rsid w:val="009B3EFD"/>
    <w:rsid w:val="009B5BD2"/>
    <w:rsid w:val="009B622A"/>
    <w:rsid w:val="009C1CE3"/>
    <w:rsid w:val="009C43A9"/>
    <w:rsid w:val="009C5B26"/>
    <w:rsid w:val="009C77BA"/>
    <w:rsid w:val="009D034C"/>
    <w:rsid w:val="009D3635"/>
    <w:rsid w:val="009D36B7"/>
    <w:rsid w:val="009D6E9E"/>
    <w:rsid w:val="009E1FEB"/>
    <w:rsid w:val="009E2A45"/>
    <w:rsid w:val="009E3127"/>
    <w:rsid w:val="009E39BC"/>
    <w:rsid w:val="009E3F09"/>
    <w:rsid w:val="009E45CE"/>
    <w:rsid w:val="009E52E5"/>
    <w:rsid w:val="009E6108"/>
    <w:rsid w:val="009E798A"/>
    <w:rsid w:val="009F0BD6"/>
    <w:rsid w:val="009F5936"/>
    <w:rsid w:val="009F5F1E"/>
    <w:rsid w:val="009F6B3A"/>
    <w:rsid w:val="009F718C"/>
    <w:rsid w:val="00A02F0D"/>
    <w:rsid w:val="00A04315"/>
    <w:rsid w:val="00A056E4"/>
    <w:rsid w:val="00A05D98"/>
    <w:rsid w:val="00A0640A"/>
    <w:rsid w:val="00A067A4"/>
    <w:rsid w:val="00A07A58"/>
    <w:rsid w:val="00A10DB7"/>
    <w:rsid w:val="00A12028"/>
    <w:rsid w:val="00A15CCC"/>
    <w:rsid w:val="00A16906"/>
    <w:rsid w:val="00A170BC"/>
    <w:rsid w:val="00A17E01"/>
    <w:rsid w:val="00A2235F"/>
    <w:rsid w:val="00A246C2"/>
    <w:rsid w:val="00A25700"/>
    <w:rsid w:val="00A25F41"/>
    <w:rsid w:val="00A301C0"/>
    <w:rsid w:val="00A327D5"/>
    <w:rsid w:val="00A352D0"/>
    <w:rsid w:val="00A361C3"/>
    <w:rsid w:val="00A364EC"/>
    <w:rsid w:val="00A36B54"/>
    <w:rsid w:val="00A36CB8"/>
    <w:rsid w:val="00A37178"/>
    <w:rsid w:val="00A37526"/>
    <w:rsid w:val="00A41B4C"/>
    <w:rsid w:val="00A43547"/>
    <w:rsid w:val="00A45DA8"/>
    <w:rsid w:val="00A46C4E"/>
    <w:rsid w:val="00A50AB0"/>
    <w:rsid w:val="00A526ED"/>
    <w:rsid w:val="00A52A80"/>
    <w:rsid w:val="00A55651"/>
    <w:rsid w:val="00A561BE"/>
    <w:rsid w:val="00A60262"/>
    <w:rsid w:val="00A60505"/>
    <w:rsid w:val="00A62929"/>
    <w:rsid w:val="00A66B60"/>
    <w:rsid w:val="00A673BD"/>
    <w:rsid w:val="00A70F05"/>
    <w:rsid w:val="00A7196A"/>
    <w:rsid w:val="00A72A49"/>
    <w:rsid w:val="00A7394F"/>
    <w:rsid w:val="00A73DC4"/>
    <w:rsid w:val="00A750BB"/>
    <w:rsid w:val="00A75BD3"/>
    <w:rsid w:val="00A7745D"/>
    <w:rsid w:val="00A81E94"/>
    <w:rsid w:val="00A840C5"/>
    <w:rsid w:val="00A916CC"/>
    <w:rsid w:val="00A95E2D"/>
    <w:rsid w:val="00A9793F"/>
    <w:rsid w:val="00AA0906"/>
    <w:rsid w:val="00AA371D"/>
    <w:rsid w:val="00AA3FF0"/>
    <w:rsid w:val="00AA454A"/>
    <w:rsid w:val="00AA5D09"/>
    <w:rsid w:val="00AA78D1"/>
    <w:rsid w:val="00AA79C8"/>
    <w:rsid w:val="00AB044A"/>
    <w:rsid w:val="00AB0E59"/>
    <w:rsid w:val="00AB1EF9"/>
    <w:rsid w:val="00AB2A93"/>
    <w:rsid w:val="00AB3991"/>
    <w:rsid w:val="00AB41FA"/>
    <w:rsid w:val="00AB4FFD"/>
    <w:rsid w:val="00AB55D8"/>
    <w:rsid w:val="00AB5BEE"/>
    <w:rsid w:val="00AC0101"/>
    <w:rsid w:val="00AC3966"/>
    <w:rsid w:val="00AC3A3B"/>
    <w:rsid w:val="00AC6668"/>
    <w:rsid w:val="00AC7967"/>
    <w:rsid w:val="00AD0022"/>
    <w:rsid w:val="00AD22AD"/>
    <w:rsid w:val="00AD309F"/>
    <w:rsid w:val="00AD3F89"/>
    <w:rsid w:val="00AD42BF"/>
    <w:rsid w:val="00AD66B6"/>
    <w:rsid w:val="00AE0394"/>
    <w:rsid w:val="00AE15B9"/>
    <w:rsid w:val="00AE32B9"/>
    <w:rsid w:val="00AE6EA7"/>
    <w:rsid w:val="00AF0ADB"/>
    <w:rsid w:val="00AF253D"/>
    <w:rsid w:val="00AF2814"/>
    <w:rsid w:val="00B02C11"/>
    <w:rsid w:val="00B0536D"/>
    <w:rsid w:val="00B068BE"/>
    <w:rsid w:val="00B10003"/>
    <w:rsid w:val="00B102DC"/>
    <w:rsid w:val="00B11CC1"/>
    <w:rsid w:val="00B14D10"/>
    <w:rsid w:val="00B15756"/>
    <w:rsid w:val="00B158A1"/>
    <w:rsid w:val="00B1790A"/>
    <w:rsid w:val="00B17F7A"/>
    <w:rsid w:val="00B204E1"/>
    <w:rsid w:val="00B20864"/>
    <w:rsid w:val="00B20C3C"/>
    <w:rsid w:val="00B22F47"/>
    <w:rsid w:val="00B30820"/>
    <w:rsid w:val="00B30957"/>
    <w:rsid w:val="00B316B7"/>
    <w:rsid w:val="00B35DC6"/>
    <w:rsid w:val="00B370A1"/>
    <w:rsid w:val="00B405FE"/>
    <w:rsid w:val="00B436A1"/>
    <w:rsid w:val="00B454FC"/>
    <w:rsid w:val="00B45624"/>
    <w:rsid w:val="00B5210E"/>
    <w:rsid w:val="00B52B69"/>
    <w:rsid w:val="00B531BA"/>
    <w:rsid w:val="00B53C34"/>
    <w:rsid w:val="00B559A3"/>
    <w:rsid w:val="00B56A4D"/>
    <w:rsid w:val="00B56D28"/>
    <w:rsid w:val="00B56F46"/>
    <w:rsid w:val="00B579E0"/>
    <w:rsid w:val="00B60312"/>
    <w:rsid w:val="00B60BF2"/>
    <w:rsid w:val="00B64C05"/>
    <w:rsid w:val="00B71DB1"/>
    <w:rsid w:val="00B72274"/>
    <w:rsid w:val="00B72AEB"/>
    <w:rsid w:val="00B7476A"/>
    <w:rsid w:val="00B82CA2"/>
    <w:rsid w:val="00B83966"/>
    <w:rsid w:val="00B84046"/>
    <w:rsid w:val="00B86141"/>
    <w:rsid w:val="00B9384A"/>
    <w:rsid w:val="00B95B0C"/>
    <w:rsid w:val="00B968D9"/>
    <w:rsid w:val="00BA1008"/>
    <w:rsid w:val="00BA1C01"/>
    <w:rsid w:val="00BA2EB3"/>
    <w:rsid w:val="00BA430E"/>
    <w:rsid w:val="00BA5EB4"/>
    <w:rsid w:val="00BA6F41"/>
    <w:rsid w:val="00BA7EFF"/>
    <w:rsid w:val="00BB2A2C"/>
    <w:rsid w:val="00BB4DA0"/>
    <w:rsid w:val="00BB53F4"/>
    <w:rsid w:val="00BC0165"/>
    <w:rsid w:val="00BC076A"/>
    <w:rsid w:val="00BC177B"/>
    <w:rsid w:val="00BC2502"/>
    <w:rsid w:val="00BC4376"/>
    <w:rsid w:val="00BC469C"/>
    <w:rsid w:val="00BC5016"/>
    <w:rsid w:val="00BC502B"/>
    <w:rsid w:val="00BC783C"/>
    <w:rsid w:val="00BD0155"/>
    <w:rsid w:val="00BD0E18"/>
    <w:rsid w:val="00BD6031"/>
    <w:rsid w:val="00BD65DC"/>
    <w:rsid w:val="00BE0B0A"/>
    <w:rsid w:val="00BE3001"/>
    <w:rsid w:val="00BE3760"/>
    <w:rsid w:val="00BE3BAB"/>
    <w:rsid w:val="00BE6855"/>
    <w:rsid w:val="00BE78A2"/>
    <w:rsid w:val="00BF03A2"/>
    <w:rsid w:val="00BF394B"/>
    <w:rsid w:val="00BF546B"/>
    <w:rsid w:val="00BF6357"/>
    <w:rsid w:val="00C109CE"/>
    <w:rsid w:val="00C1206B"/>
    <w:rsid w:val="00C1478F"/>
    <w:rsid w:val="00C14AD5"/>
    <w:rsid w:val="00C159F8"/>
    <w:rsid w:val="00C1666B"/>
    <w:rsid w:val="00C16C0D"/>
    <w:rsid w:val="00C17236"/>
    <w:rsid w:val="00C17EE4"/>
    <w:rsid w:val="00C20312"/>
    <w:rsid w:val="00C21C25"/>
    <w:rsid w:val="00C22677"/>
    <w:rsid w:val="00C3056F"/>
    <w:rsid w:val="00C31940"/>
    <w:rsid w:val="00C32684"/>
    <w:rsid w:val="00C332B5"/>
    <w:rsid w:val="00C3442C"/>
    <w:rsid w:val="00C37FAD"/>
    <w:rsid w:val="00C40DBE"/>
    <w:rsid w:val="00C41931"/>
    <w:rsid w:val="00C41C08"/>
    <w:rsid w:val="00C42192"/>
    <w:rsid w:val="00C4530A"/>
    <w:rsid w:val="00C5052F"/>
    <w:rsid w:val="00C50583"/>
    <w:rsid w:val="00C50904"/>
    <w:rsid w:val="00C54898"/>
    <w:rsid w:val="00C56F98"/>
    <w:rsid w:val="00C57501"/>
    <w:rsid w:val="00C604AC"/>
    <w:rsid w:val="00C62579"/>
    <w:rsid w:val="00C731F3"/>
    <w:rsid w:val="00C739CC"/>
    <w:rsid w:val="00C760DD"/>
    <w:rsid w:val="00C814AC"/>
    <w:rsid w:val="00C824EE"/>
    <w:rsid w:val="00C83406"/>
    <w:rsid w:val="00C83FAA"/>
    <w:rsid w:val="00C87C69"/>
    <w:rsid w:val="00C90FA8"/>
    <w:rsid w:val="00C91862"/>
    <w:rsid w:val="00C92239"/>
    <w:rsid w:val="00C92E37"/>
    <w:rsid w:val="00C94B0D"/>
    <w:rsid w:val="00C963FD"/>
    <w:rsid w:val="00C96532"/>
    <w:rsid w:val="00C96E79"/>
    <w:rsid w:val="00C97652"/>
    <w:rsid w:val="00CA113D"/>
    <w:rsid w:val="00CA1C47"/>
    <w:rsid w:val="00CA7B8C"/>
    <w:rsid w:val="00CB0B89"/>
    <w:rsid w:val="00CB124D"/>
    <w:rsid w:val="00CB1C5A"/>
    <w:rsid w:val="00CB33FE"/>
    <w:rsid w:val="00CB46D1"/>
    <w:rsid w:val="00CB7D35"/>
    <w:rsid w:val="00CC2B0A"/>
    <w:rsid w:val="00CC2BCD"/>
    <w:rsid w:val="00CD0076"/>
    <w:rsid w:val="00CD1F98"/>
    <w:rsid w:val="00CD36C1"/>
    <w:rsid w:val="00CD5E79"/>
    <w:rsid w:val="00CE1643"/>
    <w:rsid w:val="00CE286A"/>
    <w:rsid w:val="00CE34B9"/>
    <w:rsid w:val="00CE35BA"/>
    <w:rsid w:val="00CE36A8"/>
    <w:rsid w:val="00CE39BE"/>
    <w:rsid w:val="00CE6688"/>
    <w:rsid w:val="00CE6893"/>
    <w:rsid w:val="00CF4FBE"/>
    <w:rsid w:val="00CF6BC7"/>
    <w:rsid w:val="00D005EC"/>
    <w:rsid w:val="00D0159A"/>
    <w:rsid w:val="00D01774"/>
    <w:rsid w:val="00D01956"/>
    <w:rsid w:val="00D02B4E"/>
    <w:rsid w:val="00D05B16"/>
    <w:rsid w:val="00D07422"/>
    <w:rsid w:val="00D105E6"/>
    <w:rsid w:val="00D10BE9"/>
    <w:rsid w:val="00D13794"/>
    <w:rsid w:val="00D13B44"/>
    <w:rsid w:val="00D15057"/>
    <w:rsid w:val="00D178FD"/>
    <w:rsid w:val="00D220F5"/>
    <w:rsid w:val="00D23EB8"/>
    <w:rsid w:val="00D25726"/>
    <w:rsid w:val="00D25D7B"/>
    <w:rsid w:val="00D26680"/>
    <w:rsid w:val="00D26C22"/>
    <w:rsid w:val="00D3109B"/>
    <w:rsid w:val="00D320FD"/>
    <w:rsid w:val="00D330F2"/>
    <w:rsid w:val="00D3341F"/>
    <w:rsid w:val="00D3551C"/>
    <w:rsid w:val="00D365E9"/>
    <w:rsid w:val="00D36602"/>
    <w:rsid w:val="00D36E82"/>
    <w:rsid w:val="00D41192"/>
    <w:rsid w:val="00D4254E"/>
    <w:rsid w:val="00D42F4D"/>
    <w:rsid w:val="00D431BC"/>
    <w:rsid w:val="00D43C9E"/>
    <w:rsid w:val="00D447D6"/>
    <w:rsid w:val="00D45C40"/>
    <w:rsid w:val="00D477B7"/>
    <w:rsid w:val="00D477E6"/>
    <w:rsid w:val="00D501FA"/>
    <w:rsid w:val="00D56103"/>
    <w:rsid w:val="00D5740C"/>
    <w:rsid w:val="00D57915"/>
    <w:rsid w:val="00D60B34"/>
    <w:rsid w:val="00D665E9"/>
    <w:rsid w:val="00D700F0"/>
    <w:rsid w:val="00D73149"/>
    <w:rsid w:val="00D802E6"/>
    <w:rsid w:val="00D812B7"/>
    <w:rsid w:val="00D81E9C"/>
    <w:rsid w:val="00D82612"/>
    <w:rsid w:val="00D83364"/>
    <w:rsid w:val="00D85043"/>
    <w:rsid w:val="00D85F5C"/>
    <w:rsid w:val="00D8797F"/>
    <w:rsid w:val="00D92135"/>
    <w:rsid w:val="00DA0750"/>
    <w:rsid w:val="00DA2405"/>
    <w:rsid w:val="00DA55BE"/>
    <w:rsid w:val="00DA6C6D"/>
    <w:rsid w:val="00DA7217"/>
    <w:rsid w:val="00DB121E"/>
    <w:rsid w:val="00DB28B9"/>
    <w:rsid w:val="00DB375E"/>
    <w:rsid w:val="00DB6DA3"/>
    <w:rsid w:val="00DB7564"/>
    <w:rsid w:val="00DB75E3"/>
    <w:rsid w:val="00DC230E"/>
    <w:rsid w:val="00DC5FED"/>
    <w:rsid w:val="00DD02C1"/>
    <w:rsid w:val="00DD4439"/>
    <w:rsid w:val="00DD5218"/>
    <w:rsid w:val="00DD60B6"/>
    <w:rsid w:val="00DD6516"/>
    <w:rsid w:val="00DE32F4"/>
    <w:rsid w:val="00DE380B"/>
    <w:rsid w:val="00DE6159"/>
    <w:rsid w:val="00DF05DA"/>
    <w:rsid w:val="00DF06C7"/>
    <w:rsid w:val="00DF15DF"/>
    <w:rsid w:val="00DF3505"/>
    <w:rsid w:val="00DF44A0"/>
    <w:rsid w:val="00DF7878"/>
    <w:rsid w:val="00E00AA4"/>
    <w:rsid w:val="00E02ACA"/>
    <w:rsid w:val="00E05AF9"/>
    <w:rsid w:val="00E07391"/>
    <w:rsid w:val="00E0796E"/>
    <w:rsid w:val="00E1511B"/>
    <w:rsid w:val="00E213B6"/>
    <w:rsid w:val="00E21BE1"/>
    <w:rsid w:val="00E221C0"/>
    <w:rsid w:val="00E2278C"/>
    <w:rsid w:val="00E2381D"/>
    <w:rsid w:val="00E23C78"/>
    <w:rsid w:val="00E242A2"/>
    <w:rsid w:val="00E266D2"/>
    <w:rsid w:val="00E276D7"/>
    <w:rsid w:val="00E27CC7"/>
    <w:rsid w:val="00E30EDD"/>
    <w:rsid w:val="00E315CF"/>
    <w:rsid w:val="00E352CF"/>
    <w:rsid w:val="00E3539F"/>
    <w:rsid w:val="00E369D2"/>
    <w:rsid w:val="00E36AB1"/>
    <w:rsid w:val="00E40160"/>
    <w:rsid w:val="00E410C6"/>
    <w:rsid w:val="00E41143"/>
    <w:rsid w:val="00E4121E"/>
    <w:rsid w:val="00E4256B"/>
    <w:rsid w:val="00E46B34"/>
    <w:rsid w:val="00E46EC0"/>
    <w:rsid w:val="00E474B0"/>
    <w:rsid w:val="00E5064A"/>
    <w:rsid w:val="00E525DD"/>
    <w:rsid w:val="00E53E54"/>
    <w:rsid w:val="00E54519"/>
    <w:rsid w:val="00E56849"/>
    <w:rsid w:val="00E5708A"/>
    <w:rsid w:val="00E61399"/>
    <w:rsid w:val="00E66B6D"/>
    <w:rsid w:val="00E71428"/>
    <w:rsid w:val="00E721D8"/>
    <w:rsid w:val="00E76513"/>
    <w:rsid w:val="00E77083"/>
    <w:rsid w:val="00E8121F"/>
    <w:rsid w:val="00E81F95"/>
    <w:rsid w:val="00E8221E"/>
    <w:rsid w:val="00E83B03"/>
    <w:rsid w:val="00E84DB6"/>
    <w:rsid w:val="00E851C7"/>
    <w:rsid w:val="00E85353"/>
    <w:rsid w:val="00E870FA"/>
    <w:rsid w:val="00E910B2"/>
    <w:rsid w:val="00EA4306"/>
    <w:rsid w:val="00EA4644"/>
    <w:rsid w:val="00EA46FF"/>
    <w:rsid w:val="00EA4A04"/>
    <w:rsid w:val="00EA5FB8"/>
    <w:rsid w:val="00EB0678"/>
    <w:rsid w:val="00EB1644"/>
    <w:rsid w:val="00EB3112"/>
    <w:rsid w:val="00EB3CFB"/>
    <w:rsid w:val="00EB4DB6"/>
    <w:rsid w:val="00EC0BE4"/>
    <w:rsid w:val="00EC4BC0"/>
    <w:rsid w:val="00EC6420"/>
    <w:rsid w:val="00ED01D8"/>
    <w:rsid w:val="00ED1596"/>
    <w:rsid w:val="00ED3243"/>
    <w:rsid w:val="00ED5893"/>
    <w:rsid w:val="00ED7544"/>
    <w:rsid w:val="00ED7E04"/>
    <w:rsid w:val="00ED7E0D"/>
    <w:rsid w:val="00EE0479"/>
    <w:rsid w:val="00EE1710"/>
    <w:rsid w:val="00EE2FDE"/>
    <w:rsid w:val="00EE72EB"/>
    <w:rsid w:val="00EE7BDF"/>
    <w:rsid w:val="00EF05E8"/>
    <w:rsid w:val="00EF4288"/>
    <w:rsid w:val="00EF54B2"/>
    <w:rsid w:val="00EF7446"/>
    <w:rsid w:val="00EF7516"/>
    <w:rsid w:val="00F02950"/>
    <w:rsid w:val="00F03440"/>
    <w:rsid w:val="00F04522"/>
    <w:rsid w:val="00F057F2"/>
    <w:rsid w:val="00F12549"/>
    <w:rsid w:val="00F169C3"/>
    <w:rsid w:val="00F16F99"/>
    <w:rsid w:val="00F2029E"/>
    <w:rsid w:val="00F22701"/>
    <w:rsid w:val="00F22A44"/>
    <w:rsid w:val="00F23687"/>
    <w:rsid w:val="00F26EDB"/>
    <w:rsid w:val="00F30679"/>
    <w:rsid w:val="00F30E9B"/>
    <w:rsid w:val="00F30F9C"/>
    <w:rsid w:val="00F31C2D"/>
    <w:rsid w:val="00F31D21"/>
    <w:rsid w:val="00F31F21"/>
    <w:rsid w:val="00F3369A"/>
    <w:rsid w:val="00F44DC3"/>
    <w:rsid w:val="00F4583D"/>
    <w:rsid w:val="00F473AE"/>
    <w:rsid w:val="00F53CCB"/>
    <w:rsid w:val="00F56496"/>
    <w:rsid w:val="00F608C9"/>
    <w:rsid w:val="00F6256C"/>
    <w:rsid w:val="00F65754"/>
    <w:rsid w:val="00F65CB6"/>
    <w:rsid w:val="00F66A74"/>
    <w:rsid w:val="00F70C86"/>
    <w:rsid w:val="00F7149B"/>
    <w:rsid w:val="00F731CD"/>
    <w:rsid w:val="00F7322F"/>
    <w:rsid w:val="00F73CA9"/>
    <w:rsid w:val="00F7456C"/>
    <w:rsid w:val="00F76B24"/>
    <w:rsid w:val="00F77A46"/>
    <w:rsid w:val="00F873AA"/>
    <w:rsid w:val="00F917F4"/>
    <w:rsid w:val="00F926AA"/>
    <w:rsid w:val="00F92B24"/>
    <w:rsid w:val="00FA12AC"/>
    <w:rsid w:val="00FA3AF1"/>
    <w:rsid w:val="00FA4034"/>
    <w:rsid w:val="00FA60E8"/>
    <w:rsid w:val="00FB18DE"/>
    <w:rsid w:val="00FB1DCA"/>
    <w:rsid w:val="00FB41B9"/>
    <w:rsid w:val="00FB5DBB"/>
    <w:rsid w:val="00FB6A93"/>
    <w:rsid w:val="00FB7B1D"/>
    <w:rsid w:val="00FC0046"/>
    <w:rsid w:val="00FC2019"/>
    <w:rsid w:val="00FC5CD6"/>
    <w:rsid w:val="00FC66EA"/>
    <w:rsid w:val="00FC74D0"/>
    <w:rsid w:val="00FC78E4"/>
    <w:rsid w:val="00FD0F70"/>
    <w:rsid w:val="00FD1BD4"/>
    <w:rsid w:val="00FD2B36"/>
    <w:rsid w:val="00FD3775"/>
    <w:rsid w:val="00FD5270"/>
    <w:rsid w:val="00FD565C"/>
    <w:rsid w:val="00FE0D71"/>
    <w:rsid w:val="00FE1755"/>
    <w:rsid w:val="00FE6A54"/>
    <w:rsid w:val="00FE72E1"/>
    <w:rsid w:val="00FF34BD"/>
    <w:rsid w:val="00FF659D"/>
    <w:rsid w:val="00FF686B"/>
    <w:rsid w:val="00FF6F2A"/>
    <w:rsid w:val="43EDB3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532A1"/>
  <w15:docId w15:val="{72BE183F-9197-44E0-8E05-E3C2CBFE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D33"/>
    <w:pPr>
      <w:spacing w:after="0" w:line="280" w:lineRule="atLeast"/>
    </w:pPr>
    <w:rPr>
      <w:rFonts w:ascii="Arial" w:eastAsia="MS Mincho" w:hAnsi="Arial" w:cs="Times New Roman"/>
      <w:sz w:val="20"/>
      <w:szCs w:val="24"/>
      <w:lang w:val="en-US" w:eastAsia="de-DE"/>
    </w:rPr>
  </w:style>
  <w:style w:type="paragraph" w:styleId="Ttulo1">
    <w:name w:val="heading 1"/>
    <w:basedOn w:val="Normal"/>
    <w:next w:val="Normal"/>
    <w:link w:val="Ttulo1Car"/>
    <w:uiPriority w:val="9"/>
    <w:qFormat/>
    <w:rsid w:val="008F21C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C6D33"/>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0C6D33"/>
  </w:style>
  <w:style w:type="paragraph" w:styleId="Piedepgina">
    <w:name w:val="footer"/>
    <w:basedOn w:val="Normal"/>
    <w:link w:val="PiedepginaCar"/>
    <w:uiPriority w:val="99"/>
    <w:unhideWhenUsed/>
    <w:rsid w:val="000C6D33"/>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0C6D33"/>
  </w:style>
  <w:style w:type="paragraph" w:customStyle="1" w:styleId="Ningnestilodeprrafo">
    <w:name w:val="[Ningún estilo de párrafo]"/>
    <w:rsid w:val="000C6D33"/>
    <w:pPr>
      <w:autoSpaceDE w:val="0"/>
      <w:autoSpaceDN w:val="0"/>
      <w:adjustRightInd w:val="0"/>
      <w:spacing w:after="0" w:line="288" w:lineRule="auto"/>
      <w:textAlignment w:val="center"/>
    </w:pPr>
    <w:rPr>
      <w:rFonts w:ascii="MinionPro-Regular" w:hAnsi="MinionPro-Regular" w:cs="MinionPro-Regular"/>
      <w:color w:val="000000"/>
      <w:sz w:val="24"/>
      <w:szCs w:val="24"/>
      <w:lang w:val="en-GB"/>
    </w:rPr>
  </w:style>
  <w:style w:type="character" w:styleId="Hipervnculo">
    <w:name w:val="Hyperlink"/>
    <w:basedOn w:val="Fuentedeprrafopredeter"/>
    <w:uiPriority w:val="99"/>
    <w:unhideWhenUsed/>
    <w:rsid w:val="00850511"/>
    <w:rPr>
      <w:color w:val="0000FF"/>
      <w:u w:val="single"/>
    </w:rPr>
  </w:style>
  <w:style w:type="paragraph" w:styleId="Prrafodelista">
    <w:name w:val="List Paragraph"/>
    <w:basedOn w:val="Normal"/>
    <w:uiPriority w:val="34"/>
    <w:qFormat/>
    <w:rsid w:val="00850511"/>
    <w:pPr>
      <w:ind w:left="720"/>
      <w:contextualSpacing/>
    </w:pPr>
  </w:style>
  <w:style w:type="paragraph" w:customStyle="1" w:styleId="CUSTOMBusinessAddress">
    <w:name w:val="CUSTOM_Business Address"/>
    <w:basedOn w:val="Normal"/>
    <w:qFormat/>
    <w:rsid w:val="00850511"/>
    <w:pPr>
      <w:suppressAutoHyphens/>
      <w:spacing w:line="264" w:lineRule="auto"/>
    </w:pPr>
    <w:rPr>
      <w:rFonts w:ascii="Praxis-Regular" w:eastAsiaTheme="minorHAnsi" w:hAnsi="Praxis-Regular" w:cstheme="minorBidi"/>
      <w:color w:val="000000"/>
      <w:kern w:val="12"/>
      <w:sz w:val="16"/>
      <w:szCs w:val="22"/>
      <w:lang w:val="en-GB" w:eastAsia="en-US"/>
    </w:rPr>
  </w:style>
  <w:style w:type="paragraph" w:styleId="Listaconvietas">
    <w:name w:val="List Bullet"/>
    <w:basedOn w:val="Normal"/>
    <w:uiPriority w:val="99"/>
    <w:unhideWhenUsed/>
    <w:qFormat/>
    <w:rsid w:val="00693276"/>
    <w:pPr>
      <w:spacing w:before="70"/>
      <w:contextualSpacing/>
    </w:pPr>
  </w:style>
  <w:style w:type="character" w:styleId="Refdecomentario">
    <w:name w:val="annotation reference"/>
    <w:basedOn w:val="Fuentedeprrafopredeter"/>
    <w:uiPriority w:val="99"/>
    <w:semiHidden/>
    <w:unhideWhenUsed/>
    <w:rsid w:val="005D653C"/>
    <w:rPr>
      <w:sz w:val="16"/>
      <w:szCs w:val="16"/>
    </w:rPr>
  </w:style>
  <w:style w:type="paragraph" w:styleId="Textocomentario">
    <w:name w:val="annotation text"/>
    <w:basedOn w:val="Normal"/>
    <w:link w:val="TextocomentarioCar"/>
    <w:uiPriority w:val="99"/>
    <w:unhideWhenUsed/>
    <w:rsid w:val="005D653C"/>
    <w:pPr>
      <w:spacing w:line="240" w:lineRule="auto"/>
    </w:pPr>
    <w:rPr>
      <w:szCs w:val="20"/>
    </w:rPr>
  </w:style>
  <w:style w:type="character" w:customStyle="1" w:styleId="TextocomentarioCar">
    <w:name w:val="Texto comentario Car"/>
    <w:basedOn w:val="Fuentedeprrafopredeter"/>
    <w:link w:val="Textocomentario"/>
    <w:uiPriority w:val="99"/>
    <w:rsid w:val="005D653C"/>
    <w:rPr>
      <w:rFonts w:ascii="Arial" w:eastAsia="MS Mincho" w:hAnsi="Arial" w:cs="Times New Roman"/>
      <w:sz w:val="20"/>
      <w:szCs w:val="20"/>
      <w:lang w:val="de-DE" w:eastAsia="de-DE"/>
    </w:rPr>
  </w:style>
  <w:style w:type="paragraph" w:styleId="Asuntodelcomentario">
    <w:name w:val="annotation subject"/>
    <w:basedOn w:val="Textocomentario"/>
    <w:next w:val="Textocomentario"/>
    <w:link w:val="AsuntodelcomentarioCar"/>
    <w:uiPriority w:val="99"/>
    <w:semiHidden/>
    <w:unhideWhenUsed/>
    <w:rsid w:val="005D653C"/>
    <w:rPr>
      <w:b/>
      <w:bCs/>
    </w:rPr>
  </w:style>
  <w:style w:type="character" w:customStyle="1" w:styleId="AsuntodelcomentarioCar">
    <w:name w:val="Asunto del comentario Car"/>
    <w:basedOn w:val="TextocomentarioCar"/>
    <w:link w:val="Asuntodelcomentario"/>
    <w:uiPriority w:val="99"/>
    <w:semiHidden/>
    <w:rsid w:val="005D653C"/>
    <w:rPr>
      <w:rFonts w:ascii="Arial" w:eastAsia="MS Mincho" w:hAnsi="Arial" w:cs="Times New Roman"/>
      <w:b/>
      <w:bCs/>
      <w:sz w:val="20"/>
      <w:szCs w:val="20"/>
      <w:lang w:val="de-DE" w:eastAsia="de-DE"/>
    </w:rPr>
  </w:style>
  <w:style w:type="paragraph" w:styleId="Textodeglobo">
    <w:name w:val="Balloon Text"/>
    <w:basedOn w:val="Normal"/>
    <w:link w:val="TextodegloboCar"/>
    <w:uiPriority w:val="99"/>
    <w:semiHidden/>
    <w:unhideWhenUsed/>
    <w:rsid w:val="005D653C"/>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D653C"/>
    <w:rPr>
      <w:rFonts w:ascii="Segoe UI" w:eastAsia="MS Mincho" w:hAnsi="Segoe UI" w:cs="Segoe UI"/>
      <w:sz w:val="18"/>
      <w:szCs w:val="18"/>
      <w:lang w:val="de-DE" w:eastAsia="de-DE"/>
    </w:rPr>
  </w:style>
  <w:style w:type="character" w:styleId="Mencinsinresolver">
    <w:name w:val="Unresolved Mention"/>
    <w:basedOn w:val="Fuentedeprrafopredeter"/>
    <w:uiPriority w:val="99"/>
    <w:semiHidden/>
    <w:unhideWhenUsed/>
    <w:rsid w:val="00EA4A04"/>
    <w:rPr>
      <w:color w:val="605E5C"/>
      <w:shd w:val="clear" w:color="auto" w:fill="E1DFDD"/>
    </w:rPr>
  </w:style>
  <w:style w:type="character" w:styleId="Hipervnculovisitado">
    <w:name w:val="FollowedHyperlink"/>
    <w:basedOn w:val="Fuentedeprrafopredeter"/>
    <w:uiPriority w:val="99"/>
    <w:semiHidden/>
    <w:unhideWhenUsed/>
    <w:rsid w:val="00027F3F"/>
    <w:rPr>
      <w:color w:val="954F72" w:themeColor="followedHyperlink"/>
      <w:u w:val="single"/>
    </w:rPr>
  </w:style>
  <w:style w:type="character" w:styleId="Textoennegrita">
    <w:name w:val="Strong"/>
    <w:basedOn w:val="Fuentedeprrafopredeter"/>
    <w:uiPriority w:val="22"/>
    <w:qFormat/>
    <w:rsid w:val="00910537"/>
    <w:rPr>
      <w:b/>
      <w:bCs/>
    </w:rPr>
  </w:style>
  <w:style w:type="paragraph" w:styleId="NormalWeb">
    <w:name w:val="Normal (Web)"/>
    <w:basedOn w:val="Normal"/>
    <w:uiPriority w:val="99"/>
    <w:unhideWhenUsed/>
    <w:rsid w:val="00256AA6"/>
    <w:pPr>
      <w:spacing w:before="100" w:beforeAutospacing="1" w:after="100" w:afterAutospacing="1" w:line="240" w:lineRule="auto"/>
    </w:pPr>
    <w:rPr>
      <w:rFonts w:ascii="Times New Roman" w:eastAsia="Times New Roman" w:hAnsi="Times New Roman"/>
      <w:sz w:val="24"/>
      <w:lang w:val="es-ES" w:eastAsia="es-ES"/>
    </w:rPr>
  </w:style>
  <w:style w:type="character" w:styleId="nfasis">
    <w:name w:val="Emphasis"/>
    <w:basedOn w:val="Fuentedeprrafopredeter"/>
    <w:uiPriority w:val="20"/>
    <w:qFormat/>
    <w:rsid w:val="00256AA6"/>
    <w:rPr>
      <w:i/>
      <w:iCs/>
    </w:rPr>
  </w:style>
  <w:style w:type="paragraph" w:styleId="Revisin">
    <w:name w:val="Revision"/>
    <w:hidden/>
    <w:uiPriority w:val="99"/>
    <w:semiHidden/>
    <w:rsid w:val="00144F84"/>
    <w:pPr>
      <w:spacing w:after="0" w:line="240" w:lineRule="auto"/>
    </w:pPr>
    <w:rPr>
      <w:rFonts w:ascii="Arial" w:eastAsia="MS Mincho" w:hAnsi="Arial" w:cs="Times New Roman"/>
      <w:sz w:val="20"/>
      <w:szCs w:val="24"/>
      <w:lang w:val="en-US" w:eastAsia="de-DE"/>
    </w:rPr>
  </w:style>
  <w:style w:type="paragraph" w:styleId="Textonotapie">
    <w:name w:val="footnote text"/>
    <w:basedOn w:val="Normal"/>
    <w:link w:val="TextonotapieCar"/>
    <w:uiPriority w:val="99"/>
    <w:semiHidden/>
    <w:unhideWhenUsed/>
    <w:rsid w:val="00E00AA4"/>
    <w:pPr>
      <w:spacing w:line="240" w:lineRule="auto"/>
    </w:pPr>
    <w:rPr>
      <w:szCs w:val="20"/>
    </w:rPr>
  </w:style>
  <w:style w:type="character" w:customStyle="1" w:styleId="TextonotapieCar">
    <w:name w:val="Texto nota pie Car"/>
    <w:basedOn w:val="Fuentedeprrafopredeter"/>
    <w:link w:val="Textonotapie"/>
    <w:uiPriority w:val="99"/>
    <w:semiHidden/>
    <w:rsid w:val="00E00AA4"/>
    <w:rPr>
      <w:rFonts w:ascii="Arial" w:eastAsia="MS Mincho" w:hAnsi="Arial" w:cs="Times New Roman"/>
      <w:sz w:val="20"/>
      <w:szCs w:val="20"/>
      <w:lang w:val="en-US" w:eastAsia="de-DE"/>
    </w:rPr>
  </w:style>
  <w:style w:type="character" w:styleId="Refdenotaalpie">
    <w:name w:val="footnote reference"/>
    <w:basedOn w:val="Fuentedeprrafopredeter"/>
    <w:uiPriority w:val="99"/>
    <w:semiHidden/>
    <w:unhideWhenUsed/>
    <w:rsid w:val="00E00AA4"/>
    <w:rPr>
      <w:vertAlign w:val="superscript"/>
    </w:rPr>
  </w:style>
  <w:style w:type="character" w:customStyle="1" w:styleId="Ttulo1Car">
    <w:name w:val="Título 1 Car"/>
    <w:basedOn w:val="Fuentedeprrafopredeter"/>
    <w:link w:val="Ttulo1"/>
    <w:uiPriority w:val="9"/>
    <w:rsid w:val="008F21C1"/>
    <w:rPr>
      <w:rFonts w:asciiTheme="majorHAnsi" w:eastAsiaTheme="majorEastAsia" w:hAnsiTheme="majorHAnsi" w:cstheme="majorBidi"/>
      <w:color w:val="2F5496" w:themeColor="accent1" w:themeShade="BF"/>
      <w:sz w:val="32"/>
      <w:szCs w:val="32"/>
      <w:lang w:val="en-US" w:eastAsia="de-DE"/>
    </w:rPr>
  </w:style>
  <w:style w:type="character" w:customStyle="1" w:styleId="normaltextrun">
    <w:name w:val="normaltextrun"/>
    <w:basedOn w:val="Fuentedeprrafopredeter"/>
    <w:rsid w:val="00D45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2802">
      <w:bodyDiv w:val="1"/>
      <w:marLeft w:val="0"/>
      <w:marRight w:val="0"/>
      <w:marTop w:val="0"/>
      <w:marBottom w:val="0"/>
      <w:divBdr>
        <w:top w:val="none" w:sz="0" w:space="0" w:color="auto"/>
        <w:left w:val="none" w:sz="0" w:space="0" w:color="auto"/>
        <w:bottom w:val="none" w:sz="0" w:space="0" w:color="auto"/>
        <w:right w:val="none" w:sz="0" w:space="0" w:color="auto"/>
      </w:divBdr>
    </w:div>
    <w:div w:id="61022595">
      <w:bodyDiv w:val="1"/>
      <w:marLeft w:val="0"/>
      <w:marRight w:val="0"/>
      <w:marTop w:val="0"/>
      <w:marBottom w:val="0"/>
      <w:divBdr>
        <w:top w:val="none" w:sz="0" w:space="0" w:color="auto"/>
        <w:left w:val="none" w:sz="0" w:space="0" w:color="auto"/>
        <w:bottom w:val="none" w:sz="0" w:space="0" w:color="auto"/>
        <w:right w:val="none" w:sz="0" w:space="0" w:color="auto"/>
      </w:divBdr>
    </w:div>
    <w:div w:id="285939344">
      <w:bodyDiv w:val="1"/>
      <w:marLeft w:val="0"/>
      <w:marRight w:val="0"/>
      <w:marTop w:val="0"/>
      <w:marBottom w:val="0"/>
      <w:divBdr>
        <w:top w:val="none" w:sz="0" w:space="0" w:color="auto"/>
        <w:left w:val="none" w:sz="0" w:space="0" w:color="auto"/>
        <w:bottom w:val="none" w:sz="0" w:space="0" w:color="auto"/>
        <w:right w:val="none" w:sz="0" w:space="0" w:color="auto"/>
      </w:divBdr>
    </w:div>
    <w:div w:id="320279568">
      <w:bodyDiv w:val="1"/>
      <w:marLeft w:val="0"/>
      <w:marRight w:val="0"/>
      <w:marTop w:val="0"/>
      <w:marBottom w:val="0"/>
      <w:divBdr>
        <w:top w:val="none" w:sz="0" w:space="0" w:color="auto"/>
        <w:left w:val="none" w:sz="0" w:space="0" w:color="auto"/>
        <w:bottom w:val="none" w:sz="0" w:space="0" w:color="auto"/>
        <w:right w:val="none" w:sz="0" w:space="0" w:color="auto"/>
      </w:divBdr>
    </w:div>
    <w:div w:id="570506700">
      <w:bodyDiv w:val="1"/>
      <w:marLeft w:val="0"/>
      <w:marRight w:val="0"/>
      <w:marTop w:val="0"/>
      <w:marBottom w:val="0"/>
      <w:divBdr>
        <w:top w:val="none" w:sz="0" w:space="0" w:color="auto"/>
        <w:left w:val="none" w:sz="0" w:space="0" w:color="auto"/>
        <w:bottom w:val="none" w:sz="0" w:space="0" w:color="auto"/>
        <w:right w:val="none" w:sz="0" w:space="0" w:color="auto"/>
      </w:divBdr>
    </w:div>
    <w:div w:id="659311066">
      <w:bodyDiv w:val="1"/>
      <w:marLeft w:val="0"/>
      <w:marRight w:val="0"/>
      <w:marTop w:val="0"/>
      <w:marBottom w:val="0"/>
      <w:divBdr>
        <w:top w:val="none" w:sz="0" w:space="0" w:color="auto"/>
        <w:left w:val="none" w:sz="0" w:space="0" w:color="auto"/>
        <w:bottom w:val="none" w:sz="0" w:space="0" w:color="auto"/>
        <w:right w:val="none" w:sz="0" w:space="0" w:color="auto"/>
      </w:divBdr>
    </w:div>
    <w:div w:id="739599668">
      <w:bodyDiv w:val="1"/>
      <w:marLeft w:val="0"/>
      <w:marRight w:val="0"/>
      <w:marTop w:val="0"/>
      <w:marBottom w:val="0"/>
      <w:divBdr>
        <w:top w:val="none" w:sz="0" w:space="0" w:color="auto"/>
        <w:left w:val="none" w:sz="0" w:space="0" w:color="auto"/>
        <w:bottom w:val="none" w:sz="0" w:space="0" w:color="auto"/>
        <w:right w:val="none" w:sz="0" w:space="0" w:color="auto"/>
      </w:divBdr>
    </w:div>
    <w:div w:id="782386735">
      <w:bodyDiv w:val="1"/>
      <w:marLeft w:val="0"/>
      <w:marRight w:val="0"/>
      <w:marTop w:val="0"/>
      <w:marBottom w:val="0"/>
      <w:divBdr>
        <w:top w:val="none" w:sz="0" w:space="0" w:color="auto"/>
        <w:left w:val="none" w:sz="0" w:space="0" w:color="auto"/>
        <w:bottom w:val="none" w:sz="0" w:space="0" w:color="auto"/>
        <w:right w:val="none" w:sz="0" w:space="0" w:color="auto"/>
      </w:divBdr>
    </w:div>
    <w:div w:id="818305428">
      <w:bodyDiv w:val="1"/>
      <w:marLeft w:val="0"/>
      <w:marRight w:val="0"/>
      <w:marTop w:val="0"/>
      <w:marBottom w:val="0"/>
      <w:divBdr>
        <w:top w:val="none" w:sz="0" w:space="0" w:color="auto"/>
        <w:left w:val="none" w:sz="0" w:space="0" w:color="auto"/>
        <w:bottom w:val="none" w:sz="0" w:space="0" w:color="auto"/>
        <w:right w:val="none" w:sz="0" w:space="0" w:color="auto"/>
      </w:divBdr>
    </w:div>
    <w:div w:id="963850009">
      <w:bodyDiv w:val="1"/>
      <w:marLeft w:val="0"/>
      <w:marRight w:val="0"/>
      <w:marTop w:val="0"/>
      <w:marBottom w:val="0"/>
      <w:divBdr>
        <w:top w:val="none" w:sz="0" w:space="0" w:color="auto"/>
        <w:left w:val="none" w:sz="0" w:space="0" w:color="auto"/>
        <w:bottom w:val="none" w:sz="0" w:space="0" w:color="auto"/>
        <w:right w:val="none" w:sz="0" w:space="0" w:color="auto"/>
      </w:divBdr>
    </w:div>
    <w:div w:id="1017930732">
      <w:bodyDiv w:val="1"/>
      <w:marLeft w:val="0"/>
      <w:marRight w:val="0"/>
      <w:marTop w:val="0"/>
      <w:marBottom w:val="0"/>
      <w:divBdr>
        <w:top w:val="none" w:sz="0" w:space="0" w:color="auto"/>
        <w:left w:val="none" w:sz="0" w:space="0" w:color="auto"/>
        <w:bottom w:val="none" w:sz="0" w:space="0" w:color="auto"/>
        <w:right w:val="none" w:sz="0" w:space="0" w:color="auto"/>
      </w:divBdr>
    </w:div>
    <w:div w:id="1028529071">
      <w:bodyDiv w:val="1"/>
      <w:marLeft w:val="0"/>
      <w:marRight w:val="0"/>
      <w:marTop w:val="0"/>
      <w:marBottom w:val="0"/>
      <w:divBdr>
        <w:top w:val="none" w:sz="0" w:space="0" w:color="auto"/>
        <w:left w:val="none" w:sz="0" w:space="0" w:color="auto"/>
        <w:bottom w:val="none" w:sz="0" w:space="0" w:color="auto"/>
        <w:right w:val="none" w:sz="0" w:space="0" w:color="auto"/>
      </w:divBdr>
    </w:div>
    <w:div w:id="1224675467">
      <w:bodyDiv w:val="1"/>
      <w:marLeft w:val="0"/>
      <w:marRight w:val="0"/>
      <w:marTop w:val="0"/>
      <w:marBottom w:val="0"/>
      <w:divBdr>
        <w:top w:val="none" w:sz="0" w:space="0" w:color="auto"/>
        <w:left w:val="none" w:sz="0" w:space="0" w:color="auto"/>
        <w:bottom w:val="none" w:sz="0" w:space="0" w:color="auto"/>
        <w:right w:val="none" w:sz="0" w:space="0" w:color="auto"/>
      </w:divBdr>
    </w:div>
    <w:div w:id="1299721730">
      <w:bodyDiv w:val="1"/>
      <w:marLeft w:val="0"/>
      <w:marRight w:val="0"/>
      <w:marTop w:val="0"/>
      <w:marBottom w:val="0"/>
      <w:divBdr>
        <w:top w:val="none" w:sz="0" w:space="0" w:color="auto"/>
        <w:left w:val="none" w:sz="0" w:space="0" w:color="auto"/>
        <w:bottom w:val="none" w:sz="0" w:space="0" w:color="auto"/>
        <w:right w:val="none" w:sz="0" w:space="0" w:color="auto"/>
      </w:divBdr>
      <w:divsChild>
        <w:div w:id="1817061738">
          <w:marLeft w:val="0"/>
          <w:marRight w:val="0"/>
          <w:marTop w:val="0"/>
          <w:marBottom w:val="0"/>
          <w:divBdr>
            <w:top w:val="none" w:sz="0" w:space="0" w:color="auto"/>
            <w:left w:val="none" w:sz="0" w:space="0" w:color="auto"/>
            <w:bottom w:val="none" w:sz="0" w:space="0" w:color="auto"/>
            <w:right w:val="none" w:sz="0" w:space="0" w:color="auto"/>
          </w:divBdr>
        </w:div>
      </w:divsChild>
    </w:div>
    <w:div w:id="1322393638">
      <w:bodyDiv w:val="1"/>
      <w:marLeft w:val="0"/>
      <w:marRight w:val="0"/>
      <w:marTop w:val="0"/>
      <w:marBottom w:val="0"/>
      <w:divBdr>
        <w:top w:val="none" w:sz="0" w:space="0" w:color="auto"/>
        <w:left w:val="none" w:sz="0" w:space="0" w:color="auto"/>
        <w:bottom w:val="none" w:sz="0" w:space="0" w:color="auto"/>
        <w:right w:val="none" w:sz="0" w:space="0" w:color="auto"/>
      </w:divBdr>
    </w:div>
    <w:div w:id="1325427297">
      <w:bodyDiv w:val="1"/>
      <w:marLeft w:val="0"/>
      <w:marRight w:val="0"/>
      <w:marTop w:val="0"/>
      <w:marBottom w:val="0"/>
      <w:divBdr>
        <w:top w:val="none" w:sz="0" w:space="0" w:color="auto"/>
        <w:left w:val="none" w:sz="0" w:space="0" w:color="auto"/>
        <w:bottom w:val="none" w:sz="0" w:space="0" w:color="auto"/>
        <w:right w:val="none" w:sz="0" w:space="0" w:color="auto"/>
      </w:divBdr>
    </w:div>
    <w:div w:id="1530533776">
      <w:bodyDiv w:val="1"/>
      <w:marLeft w:val="0"/>
      <w:marRight w:val="0"/>
      <w:marTop w:val="0"/>
      <w:marBottom w:val="0"/>
      <w:divBdr>
        <w:top w:val="none" w:sz="0" w:space="0" w:color="auto"/>
        <w:left w:val="none" w:sz="0" w:space="0" w:color="auto"/>
        <w:bottom w:val="none" w:sz="0" w:space="0" w:color="auto"/>
        <w:right w:val="none" w:sz="0" w:space="0" w:color="auto"/>
      </w:divBdr>
    </w:div>
    <w:div w:id="1665086970">
      <w:bodyDiv w:val="1"/>
      <w:marLeft w:val="0"/>
      <w:marRight w:val="0"/>
      <w:marTop w:val="0"/>
      <w:marBottom w:val="0"/>
      <w:divBdr>
        <w:top w:val="none" w:sz="0" w:space="0" w:color="auto"/>
        <w:left w:val="none" w:sz="0" w:space="0" w:color="auto"/>
        <w:bottom w:val="none" w:sz="0" w:space="0" w:color="auto"/>
        <w:right w:val="none" w:sz="0" w:space="0" w:color="auto"/>
      </w:divBdr>
    </w:div>
    <w:div w:id="1773863515">
      <w:bodyDiv w:val="1"/>
      <w:marLeft w:val="0"/>
      <w:marRight w:val="0"/>
      <w:marTop w:val="0"/>
      <w:marBottom w:val="0"/>
      <w:divBdr>
        <w:top w:val="none" w:sz="0" w:space="0" w:color="auto"/>
        <w:left w:val="none" w:sz="0" w:space="0" w:color="auto"/>
        <w:bottom w:val="none" w:sz="0" w:space="0" w:color="auto"/>
        <w:right w:val="none" w:sz="0" w:space="0" w:color="auto"/>
      </w:divBdr>
    </w:div>
    <w:div w:id="1778744779">
      <w:bodyDiv w:val="1"/>
      <w:marLeft w:val="0"/>
      <w:marRight w:val="0"/>
      <w:marTop w:val="0"/>
      <w:marBottom w:val="0"/>
      <w:divBdr>
        <w:top w:val="none" w:sz="0" w:space="0" w:color="auto"/>
        <w:left w:val="none" w:sz="0" w:space="0" w:color="auto"/>
        <w:bottom w:val="none" w:sz="0" w:space="0" w:color="auto"/>
        <w:right w:val="none" w:sz="0" w:space="0" w:color="auto"/>
      </w:divBdr>
    </w:div>
    <w:div w:id="1807117805">
      <w:bodyDiv w:val="1"/>
      <w:marLeft w:val="0"/>
      <w:marRight w:val="0"/>
      <w:marTop w:val="0"/>
      <w:marBottom w:val="0"/>
      <w:divBdr>
        <w:top w:val="none" w:sz="0" w:space="0" w:color="auto"/>
        <w:left w:val="none" w:sz="0" w:space="0" w:color="auto"/>
        <w:bottom w:val="none" w:sz="0" w:space="0" w:color="auto"/>
        <w:right w:val="none" w:sz="0" w:space="0" w:color="auto"/>
      </w:divBdr>
      <w:divsChild>
        <w:div w:id="783036251">
          <w:marLeft w:val="0"/>
          <w:marRight w:val="0"/>
          <w:marTop w:val="0"/>
          <w:marBottom w:val="0"/>
          <w:divBdr>
            <w:top w:val="none" w:sz="0" w:space="0" w:color="auto"/>
            <w:left w:val="none" w:sz="0" w:space="0" w:color="auto"/>
            <w:bottom w:val="none" w:sz="0" w:space="0" w:color="auto"/>
            <w:right w:val="none" w:sz="0" w:space="0" w:color="auto"/>
          </w:divBdr>
          <w:divsChild>
            <w:div w:id="61108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28764">
      <w:bodyDiv w:val="1"/>
      <w:marLeft w:val="0"/>
      <w:marRight w:val="0"/>
      <w:marTop w:val="0"/>
      <w:marBottom w:val="0"/>
      <w:divBdr>
        <w:top w:val="none" w:sz="0" w:space="0" w:color="auto"/>
        <w:left w:val="none" w:sz="0" w:space="0" w:color="auto"/>
        <w:bottom w:val="none" w:sz="0" w:space="0" w:color="auto"/>
        <w:right w:val="none" w:sz="0" w:space="0" w:color="auto"/>
      </w:divBdr>
    </w:div>
    <w:div w:id="1958245975">
      <w:bodyDiv w:val="1"/>
      <w:marLeft w:val="0"/>
      <w:marRight w:val="0"/>
      <w:marTop w:val="0"/>
      <w:marBottom w:val="0"/>
      <w:divBdr>
        <w:top w:val="none" w:sz="0" w:space="0" w:color="auto"/>
        <w:left w:val="none" w:sz="0" w:space="0" w:color="auto"/>
        <w:bottom w:val="none" w:sz="0" w:space="0" w:color="auto"/>
        <w:right w:val="none" w:sz="0" w:space="0" w:color="auto"/>
      </w:divBdr>
      <w:divsChild>
        <w:div w:id="429089668">
          <w:marLeft w:val="0"/>
          <w:marRight w:val="0"/>
          <w:marTop w:val="0"/>
          <w:marBottom w:val="0"/>
          <w:divBdr>
            <w:top w:val="none" w:sz="0" w:space="0" w:color="auto"/>
            <w:left w:val="none" w:sz="0" w:space="0" w:color="auto"/>
            <w:bottom w:val="none" w:sz="0" w:space="0" w:color="auto"/>
            <w:right w:val="none" w:sz="0" w:space="0" w:color="auto"/>
          </w:divBdr>
          <w:divsChild>
            <w:div w:id="3634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8712A-4270-4419-8A16-1597AB55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1251</Words>
  <Characters>6881</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Kyocera Document Solutions</Company>
  <LinksUpToDate>false</LinksUpToDate>
  <CharactersWithSpaces>8116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Annie Bonnie</dc:creator>
  <cp:lastModifiedBy>Lara Mega</cp:lastModifiedBy>
  <cp:revision>2</cp:revision>
  <dcterms:created xsi:type="dcterms:W3CDTF">2024-05-14T12:25:00Z</dcterms:created>
  <dcterms:modified xsi:type="dcterms:W3CDTF">2024-05-14T12:25:00Z</dcterms:modified>
</cp:coreProperties>
</file>